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0F" w:rsidRPr="00CD760F" w:rsidRDefault="0020774A" w:rsidP="00CD760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PROJETO DE LEI Nº 0</w:t>
      </w:r>
      <w:r w:rsidR="009343E6">
        <w:rPr>
          <w:rFonts w:ascii="Times New Roman" w:hAnsi="Times New Roman" w:cs="Times New Roman"/>
          <w:b/>
          <w:sz w:val="24"/>
          <w:szCs w:val="24"/>
        </w:rPr>
        <w:t>8</w:t>
      </w:r>
      <w:r w:rsidR="00307E7C">
        <w:rPr>
          <w:rFonts w:ascii="Times New Roman" w:hAnsi="Times New Roman" w:cs="Times New Roman"/>
          <w:b/>
          <w:sz w:val="24"/>
          <w:szCs w:val="24"/>
        </w:rPr>
        <w:t>4</w:t>
      </w:r>
      <w:r>
        <w:rPr>
          <w:rFonts w:ascii="Times New Roman" w:hAnsi="Times New Roman" w:cs="Times New Roman"/>
          <w:b/>
          <w:sz w:val="24"/>
          <w:szCs w:val="24"/>
        </w:rPr>
        <w:t xml:space="preserve">/23, DE </w:t>
      </w:r>
      <w:r w:rsidR="009343E6">
        <w:rPr>
          <w:rFonts w:ascii="Times New Roman" w:hAnsi="Times New Roman" w:cs="Times New Roman"/>
          <w:b/>
          <w:sz w:val="24"/>
          <w:szCs w:val="24"/>
        </w:rPr>
        <w:t>24</w:t>
      </w:r>
      <w:r>
        <w:rPr>
          <w:rFonts w:ascii="Times New Roman" w:hAnsi="Times New Roman" w:cs="Times New Roman"/>
          <w:b/>
          <w:sz w:val="24"/>
          <w:szCs w:val="24"/>
        </w:rPr>
        <w:t xml:space="preserve"> DE </w:t>
      </w:r>
      <w:r w:rsidR="00B5119E">
        <w:rPr>
          <w:rFonts w:ascii="Times New Roman" w:hAnsi="Times New Roman" w:cs="Times New Roman"/>
          <w:b/>
          <w:sz w:val="24"/>
          <w:szCs w:val="24"/>
        </w:rPr>
        <w:t>OUTUBRO</w:t>
      </w:r>
      <w:r w:rsidR="00CD760F" w:rsidRPr="00CD760F">
        <w:rPr>
          <w:rFonts w:ascii="Times New Roman" w:hAnsi="Times New Roman" w:cs="Times New Roman"/>
          <w:b/>
          <w:sz w:val="24"/>
          <w:szCs w:val="24"/>
        </w:rPr>
        <w:t xml:space="preserve"> DE 2023.</w:t>
      </w:r>
    </w:p>
    <w:p w:rsidR="00CD760F" w:rsidRPr="009C50D7" w:rsidRDefault="00CD760F" w:rsidP="00CD760F">
      <w:pPr>
        <w:spacing w:after="0" w:line="240" w:lineRule="auto"/>
        <w:ind w:left="2268" w:firstLine="1560"/>
        <w:jc w:val="both"/>
        <w:rPr>
          <w:rFonts w:ascii="Times New Roman" w:hAnsi="Times New Roman" w:cs="Times New Roman"/>
          <w:i/>
          <w:iCs/>
          <w:sz w:val="16"/>
          <w:szCs w:val="24"/>
        </w:rPr>
      </w:pPr>
    </w:p>
    <w:p w:rsidR="00A26035" w:rsidRDefault="00A26035" w:rsidP="00A26035">
      <w:pPr>
        <w:spacing w:after="0"/>
        <w:ind w:left="4536"/>
        <w:jc w:val="both"/>
        <w:rPr>
          <w:rFonts w:ascii="Times New Roman" w:hAnsi="Times New Roman" w:cs="Times New Roman"/>
          <w:i/>
          <w:color w:val="000000"/>
          <w:sz w:val="24"/>
          <w:szCs w:val="24"/>
        </w:rPr>
      </w:pPr>
    </w:p>
    <w:p w:rsidR="00CD760F" w:rsidRDefault="00A1414D" w:rsidP="00A26035">
      <w:pPr>
        <w:spacing w:after="0"/>
        <w:ind w:left="453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Altera Padrões </w:t>
      </w:r>
      <w:r w:rsidR="001D7B07">
        <w:rPr>
          <w:rFonts w:ascii="Times New Roman" w:hAnsi="Times New Roman" w:cs="Times New Roman"/>
          <w:i/>
          <w:color w:val="000000"/>
          <w:sz w:val="24"/>
          <w:szCs w:val="24"/>
        </w:rPr>
        <w:t xml:space="preserve">e Coeficientes de Vencimentos de cargos de provimento efetivo e </w:t>
      </w:r>
      <w:r w:rsidR="00917CF6" w:rsidRPr="000A25C6">
        <w:rPr>
          <w:rFonts w:ascii="Times New Roman" w:hAnsi="Times New Roman" w:cs="Times New Roman"/>
          <w:i/>
          <w:color w:val="000000"/>
          <w:sz w:val="24"/>
          <w:szCs w:val="24"/>
        </w:rPr>
        <w:t xml:space="preserve">dá </w:t>
      </w:r>
      <w:r w:rsidR="009343E6">
        <w:rPr>
          <w:rFonts w:ascii="Times New Roman" w:hAnsi="Times New Roman" w:cs="Times New Roman"/>
          <w:i/>
          <w:color w:val="000000"/>
          <w:sz w:val="24"/>
          <w:szCs w:val="24"/>
        </w:rPr>
        <w:t xml:space="preserve">outras </w:t>
      </w:r>
      <w:r w:rsidR="00917CF6" w:rsidRPr="000A25C6">
        <w:rPr>
          <w:rFonts w:ascii="Times New Roman" w:hAnsi="Times New Roman" w:cs="Times New Roman"/>
          <w:i/>
          <w:color w:val="000000"/>
          <w:sz w:val="24"/>
          <w:szCs w:val="24"/>
        </w:rPr>
        <w:t>p</w:t>
      </w:r>
      <w:r w:rsidR="002C3957" w:rsidRPr="000A25C6">
        <w:rPr>
          <w:rFonts w:ascii="Times New Roman" w:hAnsi="Times New Roman" w:cs="Times New Roman"/>
          <w:i/>
          <w:color w:val="000000"/>
          <w:sz w:val="24"/>
          <w:szCs w:val="24"/>
        </w:rPr>
        <w:t>rovidências.</w:t>
      </w:r>
      <w:r w:rsidR="00CD760F" w:rsidRPr="000A25C6">
        <w:rPr>
          <w:rFonts w:ascii="Times New Roman" w:hAnsi="Times New Roman" w:cs="Times New Roman"/>
          <w:i/>
          <w:color w:val="000000"/>
          <w:sz w:val="24"/>
          <w:szCs w:val="24"/>
        </w:rPr>
        <w:t xml:space="preserve"> </w:t>
      </w:r>
    </w:p>
    <w:p w:rsidR="00A26035" w:rsidRPr="000A25C6" w:rsidRDefault="00A26035" w:rsidP="00A26035">
      <w:pPr>
        <w:spacing w:after="0"/>
        <w:ind w:left="4536"/>
        <w:jc w:val="both"/>
        <w:rPr>
          <w:rFonts w:ascii="Times New Roman" w:hAnsi="Times New Roman" w:cs="Times New Roman"/>
          <w:i/>
          <w:color w:val="000000"/>
          <w:sz w:val="24"/>
          <w:szCs w:val="24"/>
        </w:rPr>
      </w:pPr>
    </w:p>
    <w:p w:rsidR="001417F3" w:rsidRPr="000A25C6" w:rsidRDefault="00CD760F" w:rsidP="00A26035">
      <w:pPr>
        <w:spacing w:after="0" w:line="240" w:lineRule="auto"/>
        <w:ind w:firstLine="1417"/>
        <w:jc w:val="both"/>
        <w:rPr>
          <w:rFonts w:ascii="Times New Roman" w:hAnsi="Times New Roman" w:cs="Times New Roman"/>
          <w:sz w:val="24"/>
          <w:szCs w:val="24"/>
        </w:rPr>
      </w:pPr>
      <w:bookmarkStart w:id="0" w:name="a1"/>
      <w:bookmarkEnd w:id="0"/>
      <w:r w:rsidRPr="000A25C6">
        <w:rPr>
          <w:rFonts w:ascii="Times New Roman" w:eastAsia="Times New Roman" w:hAnsi="Times New Roman" w:cs="Times New Roman"/>
          <w:b/>
          <w:bCs/>
          <w:sz w:val="24"/>
          <w:szCs w:val="24"/>
        </w:rPr>
        <w:t>Art. 1º</w:t>
      </w:r>
      <w:r w:rsidRPr="000A25C6">
        <w:rPr>
          <w:rFonts w:ascii="Times New Roman" w:eastAsia="Times New Roman" w:hAnsi="Times New Roman" w:cs="Times New Roman"/>
          <w:sz w:val="24"/>
          <w:szCs w:val="24"/>
        </w:rPr>
        <w:t xml:space="preserve"> </w:t>
      </w:r>
      <w:r w:rsidR="00904972" w:rsidRPr="000A25C6">
        <w:rPr>
          <w:rFonts w:ascii="Times New Roman" w:eastAsia="Times New Roman" w:hAnsi="Times New Roman" w:cs="Times New Roman"/>
          <w:sz w:val="24"/>
          <w:szCs w:val="24"/>
        </w:rPr>
        <w:t xml:space="preserve">Ficam </w:t>
      </w:r>
      <w:r w:rsidR="001D7B07">
        <w:rPr>
          <w:rFonts w:ascii="Times New Roman" w:eastAsia="Times New Roman" w:hAnsi="Times New Roman" w:cs="Times New Roman"/>
          <w:sz w:val="24"/>
          <w:szCs w:val="24"/>
        </w:rPr>
        <w:t>alterados os Padrões e os Coeficientes de Vencimento dos cargos de provimento efetivo</w:t>
      </w:r>
      <w:r w:rsidR="0020774A">
        <w:rPr>
          <w:rFonts w:ascii="Times New Roman" w:eastAsia="Times New Roman" w:hAnsi="Times New Roman" w:cs="Times New Roman"/>
          <w:sz w:val="24"/>
          <w:szCs w:val="24"/>
        </w:rPr>
        <w:t>,</w:t>
      </w:r>
      <w:r w:rsidR="001D7B07">
        <w:rPr>
          <w:rFonts w:ascii="Times New Roman" w:eastAsia="Times New Roman" w:hAnsi="Times New Roman" w:cs="Times New Roman"/>
          <w:sz w:val="24"/>
          <w:szCs w:val="24"/>
        </w:rPr>
        <w:t xml:space="preserve"> de que trada </w:t>
      </w:r>
      <w:r w:rsidR="001417F3" w:rsidRPr="000A25C6">
        <w:rPr>
          <w:rFonts w:ascii="Times New Roman" w:hAnsi="Times New Roman" w:cs="Times New Roman"/>
          <w:color w:val="000000"/>
          <w:sz w:val="24"/>
          <w:szCs w:val="24"/>
        </w:rPr>
        <w:t>Lei Municipal nº774/95</w:t>
      </w:r>
      <w:r w:rsidR="0020774A">
        <w:rPr>
          <w:rFonts w:ascii="Times New Roman" w:hAnsi="Times New Roman" w:cs="Times New Roman"/>
          <w:color w:val="000000"/>
          <w:sz w:val="24"/>
          <w:szCs w:val="24"/>
        </w:rPr>
        <w:t xml:space="preserve"> e suas alterações</w:t>
      </w:r>
      <w:r w:rsidR="003E7E19" w:rsidRPr="000A25C6">
        <w:rPr>
          <w:rFonts w:ascii="Times New Roman" w:hAnsi="Times New Roman" w:cs="Times New Roman"/>
          <w:color w:val="000000"/>
          <w:sz w:val="24"/>
          <w:szCs w:val="24"/>
        </w:rPr>
        <w:t xml:space="preserve">, </w:t>
      </w:r>
      <w:r w:rsidR="001D7B07">
        <w:rPr>
          <w:rFonts w:ascii="Times New Roman" w:hAnsi="Times New Roman" w:cs="Times New Roman"/>
          <w:color w:val="000000"/>
          <w:sz w:val="24"/>
          <w:szCs w:val="24"/>
        </w:rPr>
        <w:t>a seguir descritos</w:t>
      </w:r>
      <w:r w:rsidR="003E7E19" w:rsidRPr="000A25C6">
        <w:rPr>
          <w:rFonts w:ascii="Times New Roman" w:hAnsi="Times New Roman" w:cs="Times New Roman"/>
          <w:color w:val="000000"/>
          <w:sz w:val="24"/>
          <w:szCs w:val="24"/>
        </w:rPr>
        <w:t>:</w:t>
      </w:r>
    </w:p>
    <w:tbl>
      <w:tblPr>
        <w:tblW w:w="6658" w:type="dxa"/>
        <w:jc w:val="center"/>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799"/>
        <w:gridCol w:w="1134"/>
        <w:gridCol w:w="1725"/>
      </w:tblGrid>
      <w:tr w:rsidR="0020774A" w:rsidRPr="000A25C6" w:rsidTr="003F4969">
        <w:trPr>
          <w:jc w:val="center"/>
        </w:trPr>
        <w:tc>
          <w:tcPr>
            <w:tcW w:w="3799" w:type="dxa"/>
            <w:tcBorders>
              <w:top w:val="single" w:sz="4" w:space="0" w:color="000000"/>
              <w:left w:val="single" w:sz="4" w:space="0" w:color="000000"/>
              <w:bottom w:val="single" w:sz="4" w:space="0" w:color="000000"/>
            </w:tcBorders>
            <w:shd w:val="clear" w:color="auto" w:fill="E7E6E6" w:themeFill="background2"/>
          </w:tcPr>
          <w:p w:rsidR="0020774A" w:rsidRPr="000A25C6" w:rsidRDefault="0020774A" w:rsidP="00A26035">
            <w:pPr>
              <w:pStyle w:val="NormalWeb"/>
              <w:snapToGrid w:val="0"/>
              <w:spacing w:beforeAutospacing="0" w:afterAutospacing="0"/>
              <w:jc w:val="center"/>
              <w:rPr>
                <w:rFonts w:ascii="Times New Roman" w:hAnsi="Times New Roman"/>
                <w:b/>
              </w:rPr>
            </w:pPr>
            <w:r w:rsidRPr="000A25C6">
              <w:rPr>
                <w:rFonts w:ascii="Times New Roman" w:hAnsi="Times New Roman"/>
                <w:b/>
              </w:rPr>
              <w:t xml:space="preserve">Denominação </w:t>
            </w:r>
          </w:p>
        </w:tc>
        <w:tc>
          <w:tcPr>
            <w:tcW w:w="1134" w:type="dxa"/>
            <w:tcBorders>
              <w:top w:val="single" w:sz="4" w:space="0" w:color="000000"/>
              <w:left w:val="single" w:sz="4" w:space="0" w:color="000000"/>
              <w:bottom w:val="single" w:sz="4" w:space="0" w:color="000000"/>
            </w:tcBorders>
            <w:shd w:val="clear" w:color="auto" w:fill="E7E6E6" w:themeFill="background2"/>
          </w:tcPr>
          <w:p w:rsidR="0020774A" w:rsidRPr="000A25C6" w:rsidRDefault="0020774A" w:rsidP="00A26035">
            <w:pPr>
              <w:pStyle w:val="NormalWeb"/>
              <w:snapToGrid w:val="0"/>
              <w:spacing w:beforeAutospacing="0" w:afterAutospacing="0"/>
              <w:jc w:val="center"/>
              <w:rPr>
                <w:rFonts w:ascii="Times New Roman" w:hAnsi="Times New Roman"/>
                <w:b/>
              </w:rPr>
            </w:pPr>
            <w:r w:rsidRPr="000A25C6">
              <w:rPr>
                <w:rFonts w:ascii="Times New Roman" w:hAnsi="Times New Roman"/>
                <w:b/>
              </w:rPr>
              <w:t>Padrão</w:t>
            </w:r>
          </w:p>
        </w:tc>
        <w:tc>
          <w:tcPr>
            <w:tcW w:w="172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0774A" w:rsidRPr="000A25C6" w:rsidRDefault="0020774A" w:rsidP="00A26035">
            <w:pPr>
              <w:pStyle w:val="NormalWeb"/>
              <w:snapToGrid w:val="0"/>
              <w:spacing w:beforeAutospacing="0" w:afterAutospacing="0"/>
              <w:jc w:val="center"/>
              <w:rPr>
                <w:rFonts w:ascii="Times New Roman" w:hAnsi="Times New Roman"/>
                <w:b/>
              </w:rPr>
            </w:pPr>
            <w:r w:rsidRPr="000A25C6">
              <w:rPr>
                <w:rFonts w:ascii="Times New Roman" w:hAnsi="Times New Roman"/>
                <w:b/>
              </w:rPr>
              <w:t>Coeficiente de vencimento</w:t>
            </w:r>
          </w:p>
        </w:tc>
      </w:tr>
      <w:tr w:rsidR="00B92F7C" w:rsidRPr="000A25C6" w:rsidTr="003F4969">
        <w:trPr>
          <w:jc w:val="center"/>
        </w:trPr>
        <w:tc>
          <w:tcPr>
            <w:tcW w:w="3799" w:type="dxa"/>
            <w:tcBorders>
              <w:top w:val="single" w:sz="4" w:space="0" w:color="000000"/>
              <w:left w:val="single" w:sz="4" w:space="0" w:color="000000"/>
              <w:bottom w:val="single" w:sz="4" w:space="0" w:color="000000"/>
            </w:tcBorders>
            <w:shd w:val="clear" w:color="auto" w:fill="auto"/>
          </w:tcPr>
          <w:p w:rsidR="00B92F7C" w:rsidRPr="00394AB0" w:rsidRDefault="00B92F7C" w:rsidP="00A26035">
            <w:pPr>
              <w:pStyle w:val="Recuodecorpodetexto"/>
              <w:tabs>
                <w:tab w:val="right" w:pos="3646"/>
              </w:tabs>
              <w:snapToGrid w:val="0"/>
              <w:spacing w:after="0"/>
              <w:ind w:left="0"/>
              <w:rPr>
                <w:rFonts w:ascii="Times New Roman" w:hAnsi="Times New Roman"/>
                <w:sz w:val="24"/>
                <w:szCs w:val="24"/>
              </w:rPr>
            </w:pPr>
            <w:r>
              <w:rPr>
                <w:rFonts w:ascii="Times New Roman" w:hAnsi="Times New Roman"/>
                <w:sz w:val="24"/>
                <w:szCs w:val="24"/>
              </w:rPr>
              <w:t>Contador</w:t>
            </w:r>
          </w:p>
        </w:tc>
        <w:tc>
          <w:tcPr>
            <w:tcW w:w="1134" w:type="dxa"/>
            <w:tcBorders>
              <w:top w:val="single" w:sz="4" w:space="0" w:color="000000"/>
              <w:left w:val="single" w:sz="4" w:space="0" w:color="000000"/>
              <w:bottom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sz w:val="24"/>
                <w:szCs w:val="24"/>
              </w:rPr>
            </w:pPr>
            <w:r>
              <w:rPr>
                <w:rFonts w:ascii="Times New Roman" w:hAnsi="Times New Roman"/>
                <w:sz w:val="24"/>
                <w:szCs w:val="24"/>
              </w:rPr>
              <w:t>36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sz w:val="24"/>
                <w:szCs w:val="24"/>
              </w:rPr>
            </w:pPr>
            <w:r>
              <w:rPr>
                <w:rFonts w:ascii="Times New Roman" w:hAnsi="Times New Roman"/>
                <w:sz w:val="24"/>
                <w:szCs w:val="24"/>
              </w:rPr>
              <w:t>9.0</w:t>
            </w:r>
          </w:p>
        </w:tc>
      </w:tr>
      <w:tr w:rsidR="00B92F7C" w:rsidRPr="000A25C6" w:rsidTr="003F4969">
        <w:trPr>
          <w:jc w:val="center"/>
        </w:trPr>
        <w:tc>
          <w:tcPr>
            <w:tcW w:w="3799" w:type="dxa"/>
            <w:tcBorders>
              <w:top w:val="single" w:sz="4" w:space="0" w:color="000000"/>
              <w:left w:val="single" w:sz="4" w:space="0" w:color="000000"/>
              <w:bottom w:val="single" w:sz="4" w:space="0" w:color="000000"/>
            </w:tcBorders>
            <w:shd w:val="clear" w:color="auto" w:fill="auto"/>
          </w:tcPr>
          <w:p w:rsidR="00B92F7C" w:rsidRPr="00394AB0" w:rsidRDefault="00B92F7C" w:rsidP="00A26035">
            <w:pPr>
              <w:pStyle w:val="Recuodecorpodetexto"/>
              <w:tabs>
                <w:tab w:val="right" w:pos="3646"/>
              </w:tabs>
              <w:snapToGrid w:val="0"/>
              <w:spacing w:after="0"/>
              <w:ind w:left="0"/>
              <w:rPr>
                <w:rFonts w:ascii="Times New Roman" w:hAnsi="Times New Roman"/>
                <w:sz w:val="24"/>
                <w:szCs w:val="24"/>
              </w:rPr>
            </w:pPr>
            <w:r w:rsidRPr="00394AB0">
              <w:rPr>
                <w:rFonts w:ascii="Times New Roman" w:hAnsi="Times New Roman"/>
                <w:sz w:val="24"/>
                <w:szCs w:val="24"/>
              </w:rPr>
              <w:t>Monitor do PIM</w:t>
            </w:r>
          </w:p>
        </w:tc>
        <w:tc>
          <w:tcPr>
            <w:tcW w:w="1134" w:type="dxa"/>
            <w:tcBorders>
              <w:top w:val="single" w:sz="4" w:space="0" w:color="000000"/>
              <w:left w:val="single" w:sz="4" w:space="0" w:color="000000"/>
              <w:bottom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color w:val="000000"/>
                <w:sz w:val="24"/>
                <w:szCs w:val="24"/>
              </w:rPr>
            </w:pPr>
            <w:r w:rsidRPr="00394AB0">
              <w:rPr>
                <w:rFonts w:ascii="Times New Roman" w:hAnsi="Times New Roman"/>
                <w:color w:val="000000"/>
                <w:sz w:val="24"/>
                <w:szCs w:val="24"/>
              </w:rPr>
              <w:t>18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color w:val="000000"/>
                <w:sz w:val="24"/>
                <w:szCs w:val="24"/>
              </w:rPr>
            </w:pPr>
            <w:r w:rsidRPr="00394AB0">
              <w:rPr>
                <w:rFonts w:ascii="Times New Roman" w:hAnsi="Times New Roman"/>
                <w:color w:val="000000"/>
                <w:sz w:val="24"/>
                <w:szCs w:val="24"/>
              </w:rPr>
              <w:t>4.2</w:t>
            </w:r>
          </w:p>
        </w:tc>
      </w:tr>
      <w:tr w:rsidR="00B92F7C" w:rsidRPr="000A25C6" w:rsidTr="003F4969">
        <w:trPr>
          <w:jc w:val="center"/>
        </w:trPr>
        <w:tc>
          <w:tcPr>
            <w:tcW w:w="3799" w:type="dxa"/>
            <w:tcBorders>
              <w:top w:val="single" w:sz="4" w:space="0" w:color="000000"/>
              <w:left w:val="single" w:sz="4" w:space="0" w:color="000000"/>
              <w:bottom w:val="single" w:sz="4" w:space="0" w:color="000000"/>
            </w:tcBorders>
            <w:shd w:val="clear" w:color="auto" w:fill="auto"/>
          </w:tcPr>
          <w:p w:rsidR="00B92F7C" w:rsidRDefault="00B92F7C" w:rsidP="00A26035">
            <w:pPr>
              <w:pStyle w:val="Recuodecorpodetexto"/>
              <w:tabs>
                <w:tab w:val="right" w:pos="3646"/>
              </w:tabs>
              <w:snapToGrid w:val="0"/>
              <w:spacing w:after="0"/>
              <w:ind w:left="0"/>
              <w:rPr>
                <w:rFonts w:ascii="Times New Roman" w:hAnsi="Times New Roman"/>
                <w:sz w:val="24"/>
                <w:szCs w:val="24"/>
              </w:rPr>
            </w:pPr>
            <w:r>
              <w:rPr>
                <w:rFonts w:ascii="Times New Roman" w:hAnsi="Times New Roman"/>
                <w:sz w:val="24"/>
                <w:szCs w:val="24"/>
              </w:rPr>
              <w:t>Tesoureiro</w:t>
            </w:r>
          </w:p>
        </w:tc>
        <w:tc>
          <w:tcPr>
            <w:tcW w:w="1134" w:type="dxa"/>
            <w:tcBorders>
              <w:top w:val="single" w:sz="4" w:space="0" w:color="000000"/>
              <w:left w:val="single" w:sz="4" w:space="0" w:color="000000"/>
              <w:bottom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sz w:val="24"/>
                <w:szCs w:val="24"/>
              </w:rPr>
            </w:pPr>
            <w:r>
              <w:rPr>
                <w:rFonts w:ascii="Times New Roman" w:hAnsi="Times New Roman"/>
                <w:sz w:val="24"/>
                <w:szCs w:val="24"/>
              </w:rPr>
              <w:t>36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sz w:val="24"/>
                <w:szCs w:val="24"/>
              </w:rPr>
            </w:pPr>
            <w:r>
              <w:rPr>
                <w:rFonts w:ascii="Times New Roman" w:hAnsi="Times New Roman"/>
                <w:sz w:val="24"/>
                <w:szCs w:val="24"/>
              </w:rPr>
              <w:t>9.0</w:t>
            </w:r>
          </w:p>
        </w:tc>
      </w:tr>
      <w:tr w:rsidR="00B92F7C" w:rsidRPr="000A25C6" w:rsidTr="003F4969">
        <w:trPr>
          <w:jc w:val="center"/>
        </w:trPr>
        <w:tc>
          <w:tcPr>
            <w:tcW w:w="3799" w:type="dxa"/>
            <w:tcBorders>
              <w:top w:val="single" w:sz="4" w:space="0" w:color="000000"/>
              <w:left w:val="single" w:sz="4" w:space="0" w:color="000000"/>
              <w:bottom w:val="single" w:sz="4" w:space="0" w:color="000000"/>
            </w:tcBorders>
            <w:shd w:val="clear" w:color="auto" w:fill="auto"/>
          </w:tcPr>
          <w:p w:rsidR="00B92F7C" w:rsidRPr="00394AB0" w:rsidRDefault="00B92F7C" w:rsidP="00A26035">
            <w:pPr>
              <w:pStyle w:val="Recuodecorpodetexto"/>
              <w:tabs>
                <w:tab w:val="right" w:pos="3646"/>
              </w:tabs>
              <w:snapToGrid w:val="0"/>
              <w:spacing w:after="0"/>
              <w:ind w:left="0"/>
              <w:rPr>
                <w:rFonts w:ascii="Times New Roman" w:hAnsi="Times New Roman"/>
                <w:sz w:val="24"/>
                <w:szCs w:val="24"/>
              </w:rPr>
            </w:pPr>
            <w:r w:rsidRPr="00394AB0">
              <w:rPr>
                <w:rFonts w:ascii="Times New Roman" w:hAnsi="Times New Roman"/>
                <w:sz w:val="24"/>
                <w:szCs w:val="24"/>
              </w:rPr>
              <w:t>Visitador do PIM</w:t>
            </w:r>
          </w:p>
        </w:tc>
        <w:tc>
          <w:tcPr>
            <w:tcW w:w="1134" w:type="dxa"/>
            <w:tcBorders>
              <w:top w:val="single" w:sz="4" w:space="0" w:color="000000"/>
              <w:left w:val="single" w:sz="4" w:space="0" w:color="000000"/>
              <w:bottom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sz w:val="24"/>
                <w:szCs w:val="24"/>
              </w:rPr>
            </w:pPr>
            <w:r w:rsidRPr="00394AB0">
              <w:rPr>
                <w:rFonts w:ascii="Times New Roman" w:hAnsi="Times New Roman"/>
                <w:sz w:val="24"/>
                <w:szCs w:val="24"/>
              </w:rPr>
              <w:t>06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B92F7C" w:rsidRPr="00394AB0" w:rsidRDefault="00B92F7C" w:rsidP="00A26035">
            <w:pPr>
              <w:pStyle w:val="Recuodecorpodetexto"/>
              <w:snapToGrid w:val="0"/>
              <w:spacing w:after="0"/>
              <w:ind w:left="0"/>
              <w:jc w:val="center"/>
              <w:rPr>
                <w:rFonts w:ascii="Times New Roman" w:hAnsi="Times New Roman"/>
                <w:sz w:val="24"/>
                <w:szCs w:val="24"/>
              </w:rPr>
            </w:pPr>
            <w:r w:rsidRPr="00394AB0">
              <w:rPr>
                <w:rFonts w:ascii="Times New Roman" w:hAnsi="Times New Roman"/>
                <w:sz w:val="24"/>
                <w:szCs w:val="24"/>
              </w:rPr>
              <w:t>2.9</w:t>
            </w:r>
          </w:p>
        </w:tc>
      </w:tr>
    </w:tbl>
    <w:p w:rsidR="006E1D5D" w:rsidRDefault="004F4F0F" w:rsidP="00A26035">
      <w:pPr>
        <w:spacing w:after="0" w:line="240" w:lineRule="auto"/>
        <w:ind w:firstLine="1417"/>
        <w:jc w:val="both"/>
        <w:rPr>
          <w:rFonts w:ascii="Times New Roman" w:hAnsi="Times New Roman" w:cs="Times New Roman"/>
          <w:sz w:val="24"/>
          <w:szCs w:val="24"/>
        </w:rPr>
      </w:pPr>
      <w:r w:rsidRPr="000A25C6">
        <w:rPr>
          <w:rFonts w:ascii="Times New Roman" w:hAnsi="Times New Roman" w:cs="Times New Roman"/>
          <w:b/>
          <w:sz w:val="24"/>
          <w:szCs w:val="24"/>
        </w:rPr>
        <w:t>Art. 2</w:t>
      </w:r>
      <w:r w:rsidR="006E1D5D" w:rsidRPr="000A25C6">
        <w:rPr>
          <w:rFonts w:ascii="Times New Roman" w:hAnsi="Times New Roman" w:cs="Times New Roman"/>
          <w:b/>
          <w:sz w:val="24"/>
          <w:szCs w:val="24"/>
        </w:rPr>
        <w:t>º</w:t>
      </w:r>
      <w:r w:rsidR="006E1D5D" w:rsidRPr="000A25C6">
        <w:rPr>
          <w:rFonts w:ascii="Times New Roman" w:hAnsi="Times New Roman" w:cs="Times New Roman"/>
          <w:sz w:val="24"/>
          <w:szCs w:val="24"/>
        </w:rPr>
        <w:t xml:space="preserve"> </w:t>
      </w:r>
      <w:r w:rsidR="001D7B07">
        <w:rPr>
          <w:rFonts w:ascii="Times New Roman" w:hAnsi="Times New Roman" w:cs="Times New Roman"/>
          <w:sz w:val="24"/>
          <w:szCs w:val="24"/>
        </w:rPr>
        <w:t xml:space="preserve">Fica estendido </w:t>
      </w:r>
      <w:r w:rsidR="00705EE3">
        <w:rPr>
          <w:rFonts w:ascii="Times New Roman" w:hAnsi="Times New Roman" w:cs="Times New Roman"/>
          <w:sz w:val="24"/>
          <w:szCs w:val="24"/>
        </w:rPr>
        <w:t xml:space="preserve">as alterações descritas na tabela do artigo anterior </w:t>
      </w:r>
      <w:r w:rsidR="00A26035">
        <w:rPr>
          <w:rFonts w:ascii="Times New Roman" w:hAnsi="Times New Roman" w:cs="Times New Roman"/>
          <w:sz w:val="24"/>
          <w:szCs w:val="24"/>
        </w:rPr>
        <w:t xml:space="preserve">aos cargos providos </w:t>
      </w:r>
      <w:r w:rsidR="0020774A">
        <w:rPr>
          <w:rFonts w:ascii="Times New Roman" w:hAnsi="Times New Roman" w:cs="Times New Roman"/>
          <w:sz w:val="24"/>
          <w:szCs w:val="24"/>
        </w:rPr>
        <w:t xml:space="preserve">ou a prover </w:t>
      </w:r>
      <w:r w:rsidR="001D7B07">
        <w:rPr>
          <w:rFonts w:ascii="Times New Roman" w:hAnsi="Times New Roman" w:cs="Times New Roman"/>
          <w:sz w:val="24"/>
          <w:szCs w:val="24"/>
        </w:rPr>
        <w:t>temporariamente com base na Lei Municipal nº</w:t>
      </w:r>
      <w:r w:rsidR="00E95B4C">
        <w:rPr>
          <w:rFonts w:ascii="Times New Roman" w:hAnsi="Times New Roman" w:cs="Times New Roman"/>
          <w:sz w:val="24"/>
          <w:szCs w:val="24"/>
        </w:rPr>
        <w:t>2.732/2023</w:t>
      </w:r>
      <w:r w:rsidR="006E1D5D" w:rsidRPr="000A25C6">
        <w:rPr>
          <w:rFonts w:ascii="Times New Roman" w:hAnsi="Times New Roman" w:cs="Times New Roman"/>
          <w:sz w:val="24"/>
          <w:szCs w:val="24"/>
        </w:rPr>
        <w:t>.</w:t>
      </w:r>
    </w:p>
    <w:p w:rsidR="00A1414D" w:rsidRDefault="00A1414D" w:rsidP="00A26035">
      <w:pPr>
        <w:spacing w:after="0" w:line="240" w:lineRule="auto"/>
        <w:ind w:firstLine="1417"/>
        <w:jc w:val="both"/>
        <w:rPr>
          <w:rFonts w:ascii="Times New Roman" w:hAnsi="Times New Roman" w:cs="Times New Roman"/>
          <w:sz w:val="24"/>
          <w:szCs w:val="24"/>
        </w:rPr>
      </w:pPr>
      <w:r w:rsidRPr="000A25C6">
        <w:rPr>
          <w:rFonts w:ascii="Times New Roman" w:hAnsi="Times New Roman" w:cs="Times New Roman"/>
          <w:b/>
          <w:sz w:val="24"/>
          <w:szCs w:val="24"/>
        </w:rPr>
        <w:t xml:space="preserve">Art. </w:t>
      </w:r>
      <w:r>
        <w:rPr>
          <w:rFonts w:ascii="Times New Roman" w:hAnsi="Times New Roman" w:cs="Times New Roman"/>
          <w:b/>
          <w:sz w:val="24"/>
          <w:szCs w:val="24"/>
        </w:rPr>
        <w:t>3</w:t>
      </w:r>
      <w:r w:rsidRPr="000A25C6">
        <w:rPr>
          <w:rFonts w:ascii="Times New Roman" w:hAnsi="Times New Roman" w:cs="Times New Roman"/>
          <w:b/>
          <w:sz w:val="24"/>
          <w:szCs w:val="24"/>
        </w:rPr>
        <w:t>º</w:t>
      </w:r>
      <w:r w:rsidRPr="000A25C6">
        <w:rPr>
          <w:rFonts w:ascii="Times New Roman" w:hAnsi="Times New Roman" w:cs="Times New Roman"/>
          <w:sz w:val="24"/>
          <w:szCs w:val="24"/>
        </w:rPr>
        <w:t xml:space="preserve"> </w:t>
      </w:r>
      <w:r>
        <w:rPr>
          <w:rFonts w:ascii="Times New Roman" w:hAnsi="Times New Roman" w:cs="Times New Roman"/>
          <w:sz w:val="24"/>
          <w:szCs w:val="24"/>
        </w:rPr>
        <w:t xml:space="preserve">Fica </w:t>
      </w:r>
      <w:r w:rsidR="00174CFE">
        <w:rPr>
          <w:rFonts w:ascii="Times New Roman" w:hAnsi="Times New Roman" w:cs="Times New Roman"/>
          <w:sz w:val="24"/>
          <w:szCs w:val="24"/>
        </w:rPr>
        <w:t>extinto, na vacância, o emprego público d</w:t>
      </w:r>
      <w:r>
        <w:rPr>
          <w:rFonts w:ascii="Times New Roman" w:hAnsi="Times New Roman" w:cs="Times New Roman"/>
          <w:sz w:val="24"/>
          <w:szCs w:val="24"/>
        </w:rPr>
        <w:t xml:space="preserve">e Agente Visitador do PIM criado pela Lei Municipal nº1.501/2008 e </w:t>
      </w:r>
      <w:r w:rsidR="001D51B5">
        <w:rPr>
          <w:rFonts w:ascii="Times New Roman" w:hAnsi="Times New Roman" w:cs="Times New Roman"/>
          <w:sz w:val="24"/>
          <w:szCs w:val="24"/>
        </w:rPr>
        <w:t>compilado</w:t>
      </w:r>
      <w:r>
        <w:rPr>
          <w:rFonts w:ascii="Times New Roman" w:hAnsi="Times New Roman" w:cs="Times New Roman"/>
          <w:sz w:val="24"/>
          <w:szCs w:val="24"/>
        </w:rPr>
        <w:t xml:space="preserve"> pela Lei Municipal nº 2.358/2019.</w:t>
      </w:r>
    </w:p>
    <w:p w:rsidR="00CD760F" w:rsidRPr="000A25C6" w:rsidRDefault="00A1414D" w:rsidP="00A26035">
      <w:pPr>
        <w:spacing w:after="0" w:line="240" w:lineRule="auto"/>
        <w:ind w:firstLine="1417"/>
        <w:jc w:val="both"/>
        <w:rPr>
          <w:rFonts w:ascii="Times New Roman" w:hAnsi="Times New Roman" w:cs="Times New Roman"/>
          <w:sz w:val="24"/>
          <w:szCs w:val="24"/>
        </w:rPr>
      </w:pPr>
      <w:r>
        <w:rPr>
          <w:rFonts w:ascii="Times New Roman" w:eastAsia="Times New Roman" w:hAnsi="Times New Roman" w:cs="Times New Roman"/>
          <w:b/>
          <w:bCs/>
          <w:sz w:val="24"/>
          <w:szCs w:val="24"/>
        </w:rPr>
        <w:t>Art. 4</w:t>
      </w:r>
      <w:r w:rsidR="00CD760F" w:rsidRPr="000A25C6">
        <w:rPr>
          <w:rFonts w:ascii="Times New Roman" w:eastAsia="Times New Roman" w:hAnsi="Times New Roman" w:cs="Times New Roman"/>
          <w:b/>
          <w:bCs/>
          <w:sz w:val="24"/>
          <w:szCs w:val="24"/>
        </w:rPr>
        <w:t>º</w:t>
      </w:r>
      <w:r w:rsidR="00CD760F" w:rsidRPr="000A25C6">
        <w:rPr>
          <w:rFonts w:ascii="Times New Roman" w:eastAsia="Times New Roman" w:hAnsi="Times New Roman" w:cs="Times New Roman"/>
          <w:sz w:val="24"/>
          <w:szCs w:val="24"/>
        </w:rPr>
        <w:t xml:space="preserve"> Esta Lei entra em vigor na data de sua publicação.</w:t>
      </w:r>
    </w:p>
    <w:p w:rsidR="00CD760F" w:rsidRPr="000A25C6" w:rsidRDefault="00CD760F" w:rsidP="00A26035">
      <w:pPr>
        <w:spacing w:after="0" w:line="240" w:lineRule="auto"/>
        <w:ind w:firstLine="1134"/>
        <w:jc w:val="both"/>
        <w:rPr>
          <w:rFonts w:ascii="Times New Roman" w:hAnsi="Times New Roman" w:cs="Times New Roman"/>
          <w:sz w:val="24"/>
          <w:szCs w:val="24"/>
        </w:rPr>
      </w:pPr>
    </w:p>
    <w:p w:rsidR="00CD760F" w:rsidRPr="000A25C6" w:rsidRDefault="00CD760F" w:rsidP="00A26035">
      <w:pPr>
        <w:spacing w:after="0" w:line="240" w:lineRule="auto"/>
        <w:ind w:firstLine="1404"/>
        <w:jc w:val="both"/>
        <w:rPr>
          <w:rFonts w:ascii="Times New Roman" w:hAnsi="Times New Roman" w:cs="Times New Roman"/>
          <w:sz w:val="24"/>
          <w:szCs w:val="24"/>
        </w:rPr>
      </w:pPr>
      <w:r w:rsidRPr="000A25C6">
        <w:rPr>
          <w:rFonts w:ascii="Times New Roman" w:hAnsi="Times New Roman" w:cs="Times New Roman"/>
          <w:sz w:val="24"/>
          <w:szCs w:val="24"/>
        </w:rPr>
        <w:tab/>
        <w:t xml:space="preserve">Gabinete </w:t>
      </w:r>
      <w:r w:rsidR="009C50D7" w:rsidRPr="000A25C6">
        <w:rPr>
          <w:rFonts w:ascii="Times New Roman" w:hAnsi="Times New Roman" w:cs="Times New Roman"/>
          <w:sz w:val="24"/>
          <w:szCs w:val="24"/>
        </w:rPr>
        <w:t xml:space="preserve">do Prefeito de Alpestre, aos </w:t>
      </w:r>
      <w:r w:rsidR="009343E6">
        <w:rPr>
          <w:rFonts w:ascii="Times New Roman" w:hAnsi="Times New Roman" w:cs="Times New Roman"/>
          <w:sz w:val="24"/>
          <w:szCs w:val="24"/>
        </w:rPr>
        <w:t>24</w:t>
      </w:r>
      <w:r w:rsidR="00B5119E">
        <w:rPr>
          <w:rFonts w:ascii="Times New Roman" w:hAnsi="Times New Roman" w:cs="Times New Roman"/>
          <w:sz w:val="24"/>
          <w:szCs w:val="24"/>
        </w:rPr>
        <w:t xml:space="preserve"> </w:t>
      </w:r>
      <w:r w:rsidR="009C50D7" w:rsidRPr="000A25C6">
        <w:rPr>
          <w:rFonts w:ascii="Times New Roman" w:hAnsi="Times New Roman" w:cs="Times New Roman"/>
          <w:sz w:val="24"/>
          <w:szCs w:val="24"/>
        </w:rPr>
        <w:t xml:space="preserve">dias do mês de </w:t>
      </w:r>
      <w:r w:rsidR="00B5119E">
        <w:rPr>
          <w:rFonts w:ascii="Times New Roman" w:hAnsi="Times New Roman" w:cs="Times New Roman"/>
          <w:sz w:val="24"/>
          <w:szCs w:val="24"/>
        </w:rPr>
        <w:t>outubro</w:t>
      </w:r>
      <w:r w:rsidRPr="000A25C6">
        <w:rPr>
          <w:rFonts w:ascii="Times New Roman" w:hAnsi="Times New Roman" w:cs="Times New Roman"/>
          <w:sz w:val="24"/>
          <w:szCs w:val="24"/>
        </w:rPr>
        <w:t xml:space="preserve"> de 2023.</w:t>
      </w:r>
    </w:p>
    <w:p w:rsidR="00CD760F" w:rsidRPr="000A25C6" w:rsidRDefault="00CD760F" w:rsidP="00A26035">
      <w:pPr>
        <w:spacing w:after="0" w:line="240" w:lineRule="auto"/>
        <w:ind w:firstLine="1404"/>
        <w:jc w:val="both"/>
        <w:rPr>
          <w:rFonts w:ascii="Times New Roman" w:hAnsi="Times New Roman" w:cs="Times New Roman"/>
          <w:sz w:val="24"/>
          <w:szCs w:val="24"/>
        </w:rPr>
      </w:pPr>
    </w:p>
    <w:p w:rsidR="00CD760F" w:rsidRPr="000A25C6" w:rsidRDefault="00CD760F" w:rsidP="00CD760F">
      <w:pPr>
        <w:spacing w:after="0" w:line="240" w:lineRule="auto"/>
        <w:ind w:firstLine="1404"/>
        <w:jc w:val="both"/>
        <w:rPr>
          <w:rFonts w:ascii="Times New Roman" w:hAnsi="Times New Roman" w:cs="Times New Roman"/>
          <w:sz w:val="24"/>
          <w:szCs w:val="24"/>
        </w:rPr>
      </w:pPr>
      <w:r w:rsidRPr="000A25C6">
        <w:rPr>
          <w:rFonts w:ascii="Times New Roman" w:hAnsi="Times New Roman" w:cs="Times New Roman"/>
          <w:sz w:val="24"/>
          <w:szCs w:val="24"/>
        </w:rPr>
        <w:t xml:space="preserve">                                                                                                                   </w:t>
      </w:r>
    </w:p>
    <w:p w:rsidR="00CD760F" w:rsidRPr="000A25C6" w:rsidRDefault="00CD760F" w:rsidP="00CD760F">
      <w:pPr>
        <w:spacing w:after="0" w:line="240" w:lineRule="auto"/>
        <w:ind w:firstLine="1404"/>
        <w:jc w:val="both"/>
        <w:rPr>
          <w:rFonts w:ascii="Times New Roman" w:hAnsi="Times New Roman" w:cs="Times New Roman"/>
          <w:sz w:val="24"/>
          <w:szCs w:val="24"/>
        </w:rPr>
      </w:pPr>
    </w:p>
    <w:p w:rsidR="00CD760F" w:rsidRPr="000A25C6" w:rsidRDefault="00CD760F" w:rsidP="00CD760F">
      <w:pPr>
        <w:pStyle w:val="Ttulo2"/>
        <w:rPr>
          <w:rFonts w:ascii="Times New Roman" w:hAnsi="Times New Roman"/>
          <w:color w:val="000000"/>
          <w:szCs w:val="24"/>
        </w:rPr>
      </w:pPr>
      <w:r w:rsidRPr="000A25C6">
        <w:rPr>
          <w:rFonts w:ascii="Times New Roman" w:hAnsi="Times New Roman"/>
          <w:color w:val="000000"/>
          <w:szCs w:val="24"/>
        </w:rPr>
        <w:t>VALDIR JOSÉ ZASSO</w:t>
      </w:r>
    </w:p>
    <w:p w:rsidR="00CD760F" w:rsidRPr="000A25C6" w:rsidRDefault="00CD760F" w:rsidP="00CD760F">
      <w:pPr>
        <w:spacing w:after="0" w:line="240" w:lineRule="auto"/>
        <w:jc w:val="center"/>
        <w:rPr>
          <w:rFonts w:ascii="Times New Roman" w:eastAsia="Times New Roman" w:hAnsi="Times New Roman" w:cs="Times New Roman"/>
          <w:iCs/>
          <w:color w:val="000000"/>
          <w:sz w:val="24"/>
          <w:szCs w:val="24"/>
        </w:rPr>
      </w:pPr>
      <w:r w:rsidRPr="000A25C6">
        <w:rPr>
          <w:rFonts w:ascii="Times New Roman" w:eastAsia="Times New Roman" w:hAnsi="Times New Roman" w:cs="Times New Roman"/>
          <w:iCs/>
          <w:color w:val="000000"/>
          <w:sz w:val="24"/>
          <w:szCs w:val="24"/>
        </w:rPr>
        <w:t>Prefeito Municipal</w:t>
      </w:r>
    </w:p>
    <w:p w:rsidR="000A25C6" w:rsidRDefault="000A25C6" w:rsidP="00CD760F">
      <w:pPr>
        <w:spacing w:after="0" w:line="240" w:lineRule="auto"/>
        <w:jc w:val="center"/>
        <w:rPr>
          <w:rFonts w:ascii="Times New Roman" w:eastAsia="Times New Roman" w:hAnsi="Times New Roman" w:cs="Times New Roman"/>
          <w:iCs/>
          <w:color w:val="000000"/>
          <w:sz w:val="23"/>
          <w:szCs w:val="23"/>
        </w:rPr>
      </w:pPr>
    </w:p>
    <w:p w:rsidR="000A25C6" w:rsidRDefault="000A25C6" w:rsidP="00CD760F">
      <w:pPr>
        <w:spacing w:after="0" w:line="240" w:lineRule="auto"/>
        <w:jc w:val="center"/>
        <w:rPr>
          <w:rFonts w:ascii="Times New Roman" w:eastAsia="Times New Roman" w:hAnsi="Times New Roman" w:cs="Times New Roman"/>
          <w:iCs/>
          <w:color w:val="000000"/>
          <w:sz w:val="23"/>
          <w:szCs w:val="23"/>
        </w:rPr>
      </w:pPr>
    </w:p>
    <w:p w:rsidR="000A25C6" w:rsidRPr="000A25C6" w:rsidRDefault="000A25C6" w:rsidP="00CD760F">
      <w:pPr>
        <w:spacing w:after="0" w:line="240" w:lineRule="auto"/>
        <w:jc w:val="center"/>
        <w:rPr>
          <w:rFonts w:ascii="Times New Roman" w:hAnsi="Times New Roman" w:cs="Times New Roman"/>
          <w:color w:val="000000"/>
          <w:sz w:val="23"/>
          <w:szCs w:val="23"/>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3F4969" w:rsidRDefault="003F4969"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084CC9" w:rsidRDefault="00084CC9" w:rsidP="007C4CE4">
      <w:pPr>
        <w:spacing w:after="0" w:line="240" w:lineRule="auto"/>
        <w:jc w:val="center"/>
        <w:rPr>
          <w:rFonts w:ascii="Times New Roman" w:eastAsia="Times New Roman" w:hAnsi="Times New Roman" w:cs="Arial"/>
          <w:b/>
          <w:bCs/>
          <w:sz w:val="24"/>
          <w:szCs w:val="24"/>
        </w:rPr>
      </w:pPr>
    </w:p>
    <w:p w:rsidR="00084CC9" w:rsidRDefault="00084CC9"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20774A" w:rsidRDefault="0020774A" w:rsidP="007C4CE4">
      <w:pPr>
        <w:spacing w:after="0" w:line="240" w:lineRule="auto"/>
        <w:jc w:val="center"/>
        <w:rPr>
          <w:rFonts w:ascii="Times New Roman" w:eastAsia="Times New Roman" w:hAnsi="Times New Roman" w:cs="Arial"/>
          <w:b/>
          <w:bCs/>
          <w:sz w:val="24"/>
          <w:szCs w:val="24"/>
        </w:rPr>
      </w:pPr>
    </w:p>
    <w:p w:rsidR="007C4CE4" w:rsidRDefault="007C4CE4" w:rsidP="007C4CE4">
      <w:pPr>
        <w:spacing w:after="0" w:line="240" w:lineRule="auto"/>
        <w:jc w:val="center"/>
        <w:rPr>
          <w:rFonts w:ascii="Times New Roman" w:eastAsia="Times New Roman" w:hAnsi="Times New Roman" w:cs="Arial"/>
          <w:b/>
          <w:bCs/>
          <w:sz w:val="24"/>
          <w:szCs w:val="24"/>
        </w:rPr>
      </w:pPr>
      <w:r w:rsidRPr="000A25C6">
        <w:rPr>
          <w:rFonts w:ascii="Times New Roman" w:eastAsia="Times New Roman" w:hAnsi="Times New Roman" w:cs="Arial"/>
          <w:b/>
          <w:bCs/>
          <w:sz w:val="24"/>
          <w:szCs w:val="24"/>
        </w:rPr>
        <w:lastRenderedPageBreak/>
        <w:t>JUSTIFICATIVAS AO PROJETO DE LEI</w:t>
      </w:r>
    </w:p>
    <w:p w:rsidR="00A26035" w:rsidRPr="000A25C6" w:rsidRDefault="00A26035" w:rsidP="007C4CE4">
      <w:pPr>
        <w:spacing w:after="0" w:line="240" w:lineRule="auto"/>
        <w:jc w:val="center"/>
        <w:rPr>
          <w:sz w:val="24"/>
          <w:szCs w:val="24"/>
        </w:rPr>
      </w:pPr>
    </w:p>
    <w:p w:rsidR="007C4CE4" w:rsidRPr="000A25C6" w:rsidRDefault="007C4CE4" w:rsidP="007C4CE4">
      <w:pPr>
        <w:spacing w:after="0" w:line="240" w:lineRule="auto"/>
        <w:jc w:val="center"/>
        <w:rPr>
          <w:rFonts w:eastAsia="Times New Roman" w:cs="Arial"/>
          <w:sz w:val="24"/>
          <w:szCs w:val="24"/>
        </w:rPr>
      </w:pPr>
    </w:p>
    <w:p w:rsidR="007C4CE4" w:rsidRPr="000A25C6" w:rsidRDefault="007C4CE4" w:rsidP="007C4CE4">
      <w:pPr>
        <w:spacing w:after="0" w:line="240" w:lineRule="auto"/>
        <w:jc w:val="both"/>
        <w:rPr>
          <w:sz w:val="24"/>
          <w:szCs w:val="24"/>
        </w:rPr>
      </w:pPr>
      <w:r w:rsidRPr="000A25C6">
        <w:rPr>
          <w:sz w:val="24"/>
          <w:szCs w:val="24"/>
        </w:rPr>
        <w:tab/>
      </w:r>
      <w:r w:rsidRPr="000A25C6">
        <w:rPr>
          <w:sz w:val="24"/>
          <w:szCs w:val="24"/>
        </w:rPr>
        <w:tab/>
      </w:r>
      <w:r w:rsidRPr="000A25C6">
        <w:rPr>
          <w:rFonts w:ascii="Times New Roman" w:hAnsi="Times New Roman"/>
          <w:sz w:val="24"/>
          <w:szCs w:val="24"/>
        </w:rPr>
        <w:t>Senhor Presidente</w:t>
      </w:r>
    </w:p>
    <w:p w:rsidR="007C4CE4" w:rsidRPr="000A25C6" w:rsidRDefault="007C4CE4" w:rsidP="007C4CE4">
      <w:pPr>
        <w:spacing w:after="0" w:line="240" w:lineRule="auto"/>
        <w:jc w:val="both"/>
        <w:rPr>
          <w:rFonts w:ascii="Times New Roman" w:hAnsi="Times New Roman"/>
          <w:sz w:val="24"/>
          <w:szCs w:val="24"/>
        </w:rPr>
      </w:pPr>
    </w:p>
    <w:p w:rsidR="007C4CE4" w:rsidRPr="000A25C6" w:rsidRDefault="007C4CE4" w:rsidP="007C4CE4">
      <w:pPr>
        <w:spacing w:after="0" w:line="240" w:lineRule="auto"/>
        <w:jc w:val="both"/>
        <w:rPr>
          <w:rFonts w:ascii="Times New Roman" w:hAnsi="Times New Roman"/>
          <w:sz w:val="24"/>
          <w:szCs w:val="24"/>
        </w:rPr>
      </w:pPr>
      <w:r w:rsidRPr="000A25C6">
        <w:rPr>
          <w:rFonts w:ascii="Times New Roman" w:hAnsi="Times New Roman"/>
          <w:sz w:val="24"/>
          <w:szCs w:val="24"/>
        </w:rPr>
        <w:tab/>
      </w:r>
      <w:r w:rsidRPr="000A25C6">
        <w:rPr>
          <w:rFonts w:ascii="Times New Roman" w:hAnsi="Times New Roman"/>
          <w:sz w:val="24"/>
          <w:szCs w:val="24"/>
        </w:rPr>
        <w:tab/>
        <w:t>Senhores Vereadores</w:t>
      </w:r>
    </w:p>
    <w:p w:rsidR="007C4CE4" w:rsidRPr="000A25C6" w:rsidRDefault="007C4CE4" w:rsidP="007C4CE4">
      <w:pPr>
        <w:spacing w:after="0" w:line="240" w:lineRule="auto"/>
        <w:jc w:val="both"/>
        <w:rPr>
          <w:rFonts w:ascii="Times New Roman" w:hAnsi="Times New Roman"/>
          <w:sz w:val="24"/>
          <w:szCs w:val="24"/>
        </w:rPr>
      </w:pPr>
    </w:p>
    <w:p w:rsidR="0020774A" w:rsidRPr="00382AFE" w:rsidRDefault="007C4CE4" w:rsidP="00174CFE">
      <w:pPr>
        <w:spacing w:after="0" w:line="276" w:lineRule="auto"/>
        <w:ind w:firstLine="1416"/>
        <w:jc w:val="both"/>
        <w:rPr>
          <w:rFonts w:ascii="Times New Roman" w:eastAsia="Times New Roman" w:hAnsi="Times New Roman" w:cs="Arial"/>
          <w:sz w:val="24"/>
          <w:szCs w:val="24"/>
        </w:rPr>
      </w:pPr>
      <w:r w:rsidRPr="000A25C6">
        <w:rPr>
          <w:rFonts w:ascii="Times New Roman" w:eastAsia="Times New Roman" w:hAnsi="Times New Roman" w:cs="Arial"/>
          <w:sz w:val="24"/>
          <w:szCs w:val="24"/>
        </w:rPr>
        <w:t xml:space="preserve">O Projeto de Lei que </w:t>
      </w:r>
      <w:r w:rsidRPr="00382AFE">
        <w:rPr>
          <w:rFonts w:ascii="Times New Roman" w:eastAsia="Times New Roman" w:hAnsi="Times New Roman" w:cs="Arial"/>
          <w:sz w:val="24"/>
          <w:szCs w:val="24"/>
        </w:rPr>
        <w:t xml:space="preserve">ora colocamos a vossa apreciação, objetiva                                                                                                                                      </w:t>
      </w:r>
      <w:r w:rsidR="0020774A" w:rsidRPr="00382AFE">
        <w:rPr>
          <w:rFonts w:ascii="Times New Roman" w:eastAsia="Times New Roman" w:hAnsi="Times New Roman" w:cs="Arial"/>
          <w:sz w:val="24"/>
          <w:szCs w:val="24"/>
        </w:rPr>
        <w:t>alterar os padrões e os coeficiente de vencimento dos cargos de provimento efetivo de Monitor</w:t>
      </w:r>
      <w:r w:rsidR="00E95B4C" w:rsidRPr="00382AFE">
        <w:rPr>
          <w:rFonts w:ascii="Times New Roman" w:eastAsia="Times New Roman" w:hAnsi="Times New Roman" w:cs="Arial"/>
          <w:sz w:val="24"/>
          <w:szCs w:val="24"/>
        </w:rPr>
        <w:t xml:space="preserve"> </w:t>
      </w:r>
      <w:r w:rsidR="0020774A" w:rsidRPr="00382AFE">
        <w:rPr>
          <w:rFonts w:ascii="Times New Roman" w:eastAsia="Times New Roman" w:hAnsi="Times New Roman" w:cs="Arial"/>
          <w:sz w:val="24"/>
          <w:szCs w:val="24"/>
        </w:rPr>
        <w:t>do PIM e</w:t>
      </w:r>
      <w:r w:rsidR="00E95B4C" w:rsidRPr="00382AFE">
        <w:rPr>
          <w:rFonts w:ascii="Times New Roman" w:eastAsia="Times New Roman" w:hAnsi="Times New Roman" w:cs="Arial"/>
          <w:sz w:val="24"/>
          <w:szCs w:val="24"/>
        </w:rPr>
        <w:t xml:space="preserve"> </w:t>
      </w:r>
      <w:r w:rsidR="0020774A" w:rsidRPr="00382AFE">
        <w:rPr>
          <w:rFonts w:ascii="Times New Roman" w:eastAsia="Times New Roman" w:hAnsi="Times New Roman" w:cs="Arial"/>
          <w:sz w:val="24"/>
          <w:szCs w:val="24"/>
        </w:rPr>
        <w:t>de Visitador do PIM.</w:t>
      </w:r>
    </w:p>
    <w:p w:rsidR="00E95B4C" w:rsidRPr="00382AFE" w:rsidRDefault="00E95B4C" w:rsidP="00174CFE">
      <w:pPr>
        <w:spacing w:after="0" w:line="276" w:lineRule="auto"/>
        <w:ind w:firstLine="1416"/>
        <w:jc w:val="both"/>
        <w:rPr>
          <w:rFonts w:ascii="Times New Roman" w:eastAsia="Times New Roman" w:hAnsi="Times New Roman" w:cs="Arial"/>
          <w:sz w:val="24"/>
          <w:szCs w:val="24"/>
        </w:rPr>
      </w:pPr>
      <w:r w:rsidRPr="00382AFE">
        <w:rPr>
          <w:rFonts w:ascii="Times New Roman" w:eastAsia="Times New Roman" w:hAnsi="Times New Roman" w:cs="Arial"/>
          <w:sz w:val="24"/>
          <w:szCs w:val="24"/>
        </w:rPr>
        <w:t xml:space="preserve">A medida </w:t>
      </w:r>
      <w:r w:rsidR="00382AFE" w:rsidRPr="00382AFE">
        <w:rPr>
          <w:rFonts w:ascii="Times New Roman" w:eastAsia="Times New Roman" w:hAnsi="Times New Roman" w:cs="Arial"/>
          <w:sz w:val="24"/>
          <w:szCs w:val="24"/>
        </w:rPr>
        <w:t>visa</w:t>
      </w:r>
      <w:r w:rsidRPr="00382AFE">
        <w:rPr>
          <w:rFonts w:ascii="Times New Roman" w:eastAsia="Times New Roman" w:hAnsi="Times New Roman" w:cs="Arial"/>
          <w:sz w:val="24"/>
          <w:szCs w:val="24"/>
        </w:rPr>
        <w:t xml:space="preserve"> atrair maior número de interessados às vagas que brevemente serão oferecidas em concurso público, umas vez que realizado processo seletivo simplificado para provimento temporário das vagas, com base na Lei Municipal nº2.732/2023, houv</w:t>
      </w:r>
      <w:r w:rsidR="00382AFE" w:rsidRPr="00382AFE">
        <w:rPr>
          <w:rFonts w:ascii="Times New Roman" w:eastAsia="Times New Roman" w:hAnsi="Times New Roman" w:cs="Arial"/>
          <w:sz w:val="24"/>
          <w:szCs w:val="24"/>
        </w:rPr>
        <w:t>e baixa procura de candidatos</w:t>
      </w:r>
      <w:r w:rsidRPr="00382AFE">
        <w:rPr>
          <w:rFonts w:ascii="Times New Roman" w:eastAsia="Times New Roman" w:hAnsi="Times New Roman" w:cs="Arial"/>
          <w:sz w:val="24"/>
          <w:szCs w:val="24"/>
        </w:rPr>
        <w:t xml:space="preserve"> deixando, inclusive, uma área sem candidato selecionado</w:t>
      </w:r>
      <w:r w:rsidR="00382AFE" w:rsidRPr="00382AFE">
        <w:rPr>
          <w:rFonts w:ascii="Times New Roman" w:eastAsia="Times New Roman" w:hAnsi="Times New Roman" w:cs="Arial"/>
          <w:sz w:val="24"/>
          <w:szCs w:val="24"/>
        </w:rPr>
        <w:t>.</w:t>
      </w:r>
    </w:p>
    <w:p w:rsidR="00382AFE" w:rsidRDefault="00382AFE" w:rsidP="00174CFE">
      <w:pPr>
        <w:spacing w:after="0" w:line="276" w:lineRule="auto"/>
        <w:ind w:firstLine="1416"/>
        <w:jc w:val="both"/>
        <w:rPr>
          <w:rFonts w:ascii="Times New Roman" w:eastAsia="Times New Roman" w:hAnsi="Times New Roman" w:cs="Times New Roman"/>
          <w:sz w:val="24"/>
          <w:szCs w:val="24"/>
          <w:shd w:val="clear" w:color="auto" w:fill="FFFFFF"/>
        </w:rPr>
      </w:pPr>
      <w:r w:rsidRPr="00382AFE">
        <w:rPr>
          <w:rFonts w:ascii="Times New Roman" w:eastAsia="Times New Roman" w:hAnsi="Times New Roman" w:cs="Times New Roman"/>
          <w:sz w:val="24"/>
          <w:szCs w:val="24"/>
        </w:rPr>
        <w:t>O Programa Primeira Infância Melhor -</w:t>
      </w:r>
      <w:r w:rsidRPr="00382AFE">
        <w:rPr>
          <w:rFonts w:ascii="Times New Roman" w:eastAsia="Times New Roman" w:hAnsi="Times New Roman" w:cs="Times New Roman"/>
          <w:sz w:val="24"/>
          <w:szCs w:val="24"/>
          <w:shd w:val="clear" w:color="auto" w:fill="FFFFFF"/>
        </w:rPr>
        <w:t xml:space="preserve"> PIM é uma política pública </w:t>
      </w:r>
      <w:proofErr w:type="spellStart"/>
      <w:r w:rsidRPr="00382AFE">
        <w:rPr>
          <w:rFonts w:ascii="Times New Roman" w:eastAsia="Times New Roman" w:hAnsi="Times New Roman" w:cs="Times New Roman"/>
          <w:sz w:val="24"/>
          <w:szCs w:val="24"/>
          <w:shd w:val="clear" w:color="auto" w:fill="FFFFFF"/>
        </w:rPr>
        <w:t>intersetorial</w:t>
      </w:r>
      <w:proofErr w:type="spellEnd"/>
      <w:r w:rsidRPr="00382AFE">
        <w:rPr>
          <w:rFonts w:ascii="Times New Roman" w:eastAsia="Times New Roman" w:hAnsi="Times New Roman" w:cs="Times New Roman"/>
          <w:sz w:val="24"/>
          <w:szCs w:val="24"/>
          <w:shd w:val="clear" w:color="auto" w:fill="FFFFFF"/>
        </w:rPr>
        <w:t xml:space="preserve"> de promoção do desenvolvimento integral na primeira infância, instituída pela Lei Estadual nº12.544/2006 e alterada pela Lei nº 14.594/2014, cujo objetivo é apoiar as famílias, a partir de sua cultura e experiências, na promoção do desenvolvimento integral das crianças, desde a gestação até os seis anos de idade.</w:t>
      </w:r>
      <w:r>
        <w:rPr>
          <w:rFonts w:ascii="Times New Roman" w:eastAsia="Times New Roman" w:hAnsi="Times New Roman" w:cs="Times New Roman"/>
          <w:sz w:val="24"/>
          <w:szCs w:val="24"/>
          <w:shd w:val="clear" w:color="auto" w:fill="FFFFFF"/>
        </w:rPr>
        <w:t xml:space="preserve"> </w:t>
      </w:r>
    </w:p>
    <w:p w:rsidR="0020774A" w:rsidRDefault="00382AFE" w:rsidP="00174CFE">
      <w:pPr>
        <w:spacing w:after="0" w:line="276" w:lineRule="auto"/>
        <w:ind w:firstLine="141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Para o desenvolvimento dessa Política pública, que entendemos de grande importância para o município,</w:t>
      </w:r>
      <w:r w:rsidR="00B5119E">
        <w:rPr>
          <w:rFonts w:ascii="Times New Roman" w:eastAsia="Times New Roman" w:hAnsi="Times New Roman" w:cs="Times New Roman"/>
          <w:sz w:val="24"/>
          <w:szCs w:val="24"/>
          <w:shd w:val="clear" w:color="auto" w:fill="FFFFFF"/>
        </w:rPr>
        <w:t xml:space="preserve"> é imprescindível a presença do</w:t>
      </w:r>
      <w:r>
        <w:rPr>
          <w:rFonts w:ascii="Times New Roman" w:eastAsia="Times New Roman" w:hAnsi="Times New Roman" w:cs="Times New Roman"/>
          <w:sz w:val="24"/>
          <w:szCs w:val="24"/>
          <w:shd w:val="clear" w:color="auto" w:fill="FFFFFF"/>
        </w:rPr>
        <w:t xml:space="preserve"> Monitor e dos</w:t>
      </w:r>
      <w:r w:rsidR="00B5119E">
        <w:rPr>
          <w:rFonts w:ascii="Times New Roman" w:eastAsia="Times New Roman" w:hAnsi="Times New Roman" w:cs="Times New Roman"/>
          <w:sz w:val="24"/>
          <w:szCs w:val="24"/>
          <w:shd w:val="clear" w:color="auto" w:fill="FFFFFF"/>
        </w:rPr>
        <w:t xml:space="preserve"> Visitador</w:t>
      </w:r>
      <w:r>
        <w:rPr>
          <w:rFonts w:ascii="Times New Roman" w:eastAsia="Times New Roman" w:hAnsi="Times New Roman" w:cs="Times New Roman"/>
          <w:sz w:val="24"/>
          <w:szCs w:val="24"/>
          <w:shd w:val="clear" w:color="auto" w:fill="FFFFFF"/>
        </w:rPr>
        <w:t>es do PIM</w:t>
      </w:r>
      <w:r w:rsidR="00277B70">
        <w:rPr>
          <w:rFonts w:ascii="Times New Roman" w:eastAsia="Times New Roman" w:hAnsi="Times New Roman" w:cs="Times New Roman"/>
          <w:sz w:val="24"/>
          <w:szCs w:val="24"/>
          <w:shd w:val="clear" w:color="auto" w:fill="FFFFFF"/>
        </w:rPr>
        <w:t xml:space="preserve"> e, nesse sentido, encaminhamos a presente proposta de alteração para aumentar </w:t>
      </w:r>
      <w:r w:rsidR="00705EE3">
        <w:rPr>
          <w:rFonts w:ascii="Times New Roman" w:eastAsia="Times New Roman" w:hAnsi="Times New Roman" w:cs="Times New Roman"/>
          <w:sz w:val="24"/>
          <w:szCs w:val="24"/>
          <w:shd w:val="clear" w:color="auto" w:fill="FFFFFF"/>
        </w:rPr>
        <w:t>a procura pela ocupação das</w:t>
      </w:r>
      <w:r w:rsidR="00277B70">
        <w:rPr>
          <w:rFonts w:ascii="Times New Roman" w:eastAsia="Times New Roman" w:hAnsi="Times New Roman" w:cs="Times New Roman"/>
          <w:sz w:val="24"/>
          <w:szCs w:val="24"/>
          <w:shd w:val="clear" w:color="auto" w:fill="FFFFFF"/>
        </w:rPr>
        <w:t xml:space="preserve"> vagas </w:t>
      </w:r>
      <w:r w:rsidR="00705EE3">
        <w:rPr>
          <w:rFonts w:ascii="Times New Roman" w:eastAsia="Times New Roman" w:hAnsi="Times New Roman" w:cs="Times New Roman"/>
          <w:sz w:val="24"/>
          <w:szCs w:val="24"/>
          <w:shd w:val="clear" w:color="auto" w:fill="FFFFFF"/>
        </w:rPr>
        <w:t>e não corrermos o risco de não provimento por falta de classificados nos processos de seleção que vierem a ser instaurados.</w:t>
      </w:r>
    </w:p>
    <w:p w:rsidR="00174CFE" w:rsidRDefault="00174CFE" w:rsidP="00174CFE">
      <w:pPr>
        <w:spacing w:after="0" w:line="276" w:lineRule="auto"/>
        <w:ind w:firstLine="141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Outra alteração que buscamos é equiparar os padrões e coeficientes de vencimento dos cargos de Contador e Tesoureiro com os dos cargos de Procurador, Técnico </w:t>
      </w:r>
      <w:r w:rsidR="0047369C">
        <w:rPr>
          <w:rFonts w:ascii="Times New Roman" w:eastAsia="Times New Roman" w:hAnsi="Times New Roman" w:cs="Times New Roman"/>
          <w:sz w:val="24"/>
          <w:szCs w:val="24"/>
          <w:shd w:val="clear" w:color="auto" w:fill="FFFFFF"/>
        </w:rPr>
        <w:t>de</w:t>
      </w:r>
      <w:r>
        <w:rPr>
          <w:rFonts w:ascii="Times New Roman" w:eastAsia="Times New Roman" w:hAnsi="Times New Roman" w:cs="Times New Roman"/>
          <w:sz w:val="24"/>
          <w:szCs w:val="24"/>
          <w:shd w:val="clear" w:color="auto" w:fill="FFFFFF"/>
        </w:rPr>
        <w:t xml:space="preserve"> Controle Int</w:t>
      </w:r>
      <w:r w:rsidR="00A14F7E">
        <w:rPr>
          <w:rFonts w:ascii="Times New Roman" w:eastAsia="Times New Roman" w:hAnsi="Times New Roman" w:cs="Times New Roman"/>
          <w:sz w:val="24"/>
          <w:szCs w:val="24"/>
          <w:shd w:val="clear" w:color="auto" w:fill="FFFFFF"/>
        </w:rPr>
        <w:t xml:space="preserve">erno e Auditor Fiscal que, sob nosso entendimento, </w:t>
      </w:r>
      <w:r w:rsidR="0047369C">
        <w:rPr>
          <w:rFonts w:ascii="Times New Roman" w:eastAsia="Times New Roman" w:hAnsi="Times New Roman" w:cs="Times New Roman"/>
          <w:sz w:val="24"/>
          <w:szCs w:val="24"/>
          <w:shd w:val="clear" w:color="auto" w:fill="FFFFFF"/>
        </w:rPr>
        <w:t>assemelham-se</w:t>
      </w:r>
      <w:r>
        <w:rPr>
          <w:rFonts w:ascii="Times New Roman" w:eastAsia="Times New Roman" w:hAnsi="Times New Roman" w:cs="Times New Roman"/>
          <w:sz w:val="24"/>
          <w:szCs w:val="24"/>
          <w:shd w:val="clear" w:color="auto" w:fill="FFFFFF"/>
        </w:rPr>
        <w:t xml:space="preserve"> </w:t>
      </w:r>
      <w:r w:rsidR="00756AE6">
        <w:rPr>
          <w:rFonts w:ascii="Times New Roman" w:eastAsia="Times New Roman" w:hAnsi="Times New Roman" w:cs="Times New Roman"/>
          <w:sz w:val="24"/>
          <w:szCs w:val="24"/>
          <w:shd w:val="clear" w:color="auto" w:fill="FFFFFF"/>
        </w:rPr>
        <w:t>na</w:t>
      </w:r>
      <w:r w:rsidR="00A14F7E">
        <w:rPr>
          <w:rFonts w:ascii="Times New Roman" w:eastAsia="Times New Roman" w:hAnsi="Times New Roman" w:cs="Times New Roman"/>
          <w:sz w:val="24"/>
          <w:szCs w:val="24"/>
          <w:shd w:val="clear" w:color="auto" w:fill="FFFFFF"/>
        </w:rPr>
        <w:t xml:space="preserve"> responsabilidade exigida e</w:t>
      </w:r>
      <w:r w:rsidR="00E818F6">
        <w:rPr>
          <w:rFonts w:ascii="Times New Roman" w:eastAsia="Times New Roman" w:hAnsi="Times New Roman" w:cs="Times New Roman"/>
          <w:sz w:val="24"/>
          <w:szCs w:val="24"/>
          <w:shd w:val="clear" w:color="auto" w:fill="FFFFFF"/>
        </w:rPr>
        <w:t xml:space="preserve"> nos requisitos para provimento</w:t>
      </w:r>
      <w:r>
        <w:rPr>
          <w:rFonts w:ascii="Times New Roman" w:eastAsia="Times New Roman" w:hAnsi="Times New Roman" w:cs="Times New Roman"/>
          <w:sz w:val="24"/>
          <w:szCs w:val="24"/>
          <w:shd w:val="clear" w:color="auto" w:fill="FFFFFF"/>
        </w:rPr>
        <w:t xml:space="preserve">. </w:t>
      </w:r>
      <w:r w:rsidR="001C1B40">
        <w:rPr>
          <w:rFonts w:ascii="Times New Roman" w:eastAsia="Times New Roman" w:hAnsi="Times New Roman" w:cs="Times New Roman"/>
          <w:sz w:val="24"/>
          <w:szCs w:val="24"/>
          <w:shd w:val="clear" w:color="auto" w:fill="FFFFFF"/>
        </w:rPr>
        <w:t>E</w:t>
      </w:r>
      <w:r w:rsidR="004D5446">
        <w:rPr>
          <w:rFonts w:ascii="Times New Roman" w:eastAsia="Times New Roman" w:hAnsi="Times New Roman" w:cs="Times New Roman"/>
          <w:sz w:val="24"/>
          <w:szCs w:val="24"/>
          <w:shd w:val="clear" w:color="auto" w:fill="FFFFFF"/>
        </w:rPr>
        <w:t>m especial</w:t>
      </w:r>
      <w:r w:rsidR="00756AE6">
        <w:rPr>
          <w:rFonts w:ascii="Times New Roman" w:eastAsia="Times New Roman" w:hAnsi="Times New Roman" w:cs="Times New Roman"/>
          <w:sz w:val="24"/>
          <w:szCs w:val="24"/>
          <w:shd w:val="clear" w:color="auto" w:fill="FFFFFF"/>
        </w:rPr>
        <w:t xml:space="preserve"> </w:t>
      </w:r>
      <w:r w:rsidR="004D5446">
        <w:rPr>
          <w:rFonts w:ascii="Times New Roman" w:eastAsia="Times New Roman" w:hAnsi="Times New Roman" w:cs="Times New Roman"/>
          <w:sz w:val="24"/>
          <w:szCs w:val="24"/>
          <w:shd w:val="clear" w:color="auto" w:fill="FFFFFF"/>
        </w:rPr>
        <w:t xml:space="preserve">o </w:t>
      </w:r>
      <w:r w:rsidR="001C1B40">
        <w:rPr>
          <w:rFonts w:ascii="Times New Roman" w:eastAsia="Times New Roman" w:hAnsi="Times New Roman" w:cs="Times New Roman"/>
          <w:sz w:val="24"/>
          <w:szCs w:val="24"/>
          <w:shd w:val="clear" w:color="auto" w:fill="FFFFFF"/>
        </w:rPr>
        <w:t>cargo de Tesoureiro</w:t>
      </w:r>
      <w:r>
        <w:rPr>
          <w:rFonts w:ascii="Times New Roman" w:eastAsia="Times New Roman" w:hAnsi="Times New Roman" w:cs="Times New Roman"/>
          <w:sz w:val="24"/>
          <w:szCs w:val="24"/>
          <w:shd w:val="clear" w:color="auto" w:fill="FFFFFF"/>
        </w:rPr>
        <w:t xml:space="preserve"> </w:t>
      </w:r>
      <w:r w:rsidR="00756AE6">
        <w:rPr>
          <w:rFonts w:ascii="Times New Roman" w:eastAsia="Times New Roman" w:hAnsi="Times New Roman" w:cs="Times New Roman"/>
          <w:sz w:val="24"/>
          <w:szCs w:val="24"/>
          <w:shd w:val="clear" w:color="auto" w:fill="FFFFFF"/>
        </w:rPr>
        <w:t xml:space="preserve">que, exceto pequenas alterações quando alterado para todas as categorias funcionais, </w:t>
      </w:r>
      <w:r>
        <w:rPr>
          <w:rFonts w:ascii="Times New Roman" w:eastAsia="Times New Roman" w:hAnsi="Times New Roman" w:cs="Times New Roman"/>
          <w:sz w:val="24"/>
          <w:szCs w:val="24"/>
          <w:shd w:val="clear" w:color="auto" w:fill="FFFFFF"/>
        </w:rPr>
        <w:t xml:space="preserve">mantém seus padrões e coeficientes desde o período em que o orçamento municipal representava 1/3 </w:t>
      </w:r>
      <w:r w:rsidR="004D5446">
        <w:rPr>
          <w:rFonts w:ascii="Times New Roman" w:eastAsia="Times New Roman" w:hAnsi="Times New Roman" w:cs="Times New Roman"/>
          <w:sz w:val="24"/>
          <w:szCs w:val="24"/>
          <w:shd w:val="clear" w:color="auto" w:fill="FFFFFF"/>
        </w:rPr>
        <w:t xml:space="preserve">(um terço) </w:t>
      </w:r>
      <w:r>
        <w:rPr>
          <w:rFonts w:ascii="Times New Roman" w:eastAsia="Times New Roman" w:hAnsi="Times New Roman" w:cs="Times New Roman"/>
          <w:sz w:val="24"/>
          <w:szCs w:val="24"/>
          <w:shd w:val="clear" w:color="auto" w:fill="FFFFFF"/>
        </w:rPr>
        <w:t>do que é hoje e, embora não deva ter relação direta, entendemos que as responsabilidades da movimentação financeiras aumentaram em razão do volume das rotinas realizadas cotidianamente.</w:t>
      </w:r>
    </w:p>
    <w:p w:rsidR="007C4CE4" w:rsidRDefault="00174CFE" w:rsidP="00174CFE">
      <w:pPr>
        <w:spacing w:after="0" w:line="276" w:lineRule="auto"/>
        <w:ind w:firstLine="1416"/>
        <w:jc w:val="both"/>
        <w:rPr>
          <w:rFonts w:ascii="Times New Roman" w:hAnsi="Times New Roman"/>
          <w:color w:val="000000"/>
          <w:sz w:val="24"/>
          <w:szCs w:val="24"/>
        </w:rPr>
      </w:pPr>
      <w:bookmarkStart w:id="1" w:name="_GoBack"/>
      <w:bookmarkEnd w:id="1"/>
      <w:r>
        <w:rPr>
          <w:rFonts w:ascii="Times New Roman" w:hAnsi="Times New Roman"/>
          <w:color w:val="000000"/>
          <w:sz w:val="24"/>
          <w:szCs w:val="24"/>
        </w:rPr>
        <w:t>D</w:t>
      </w:r>
      <w:r w:rsidR="007C4CE4" w:rsidRPr="000A25C6">
        <w:rPr>
          <w:rFonts w:ascii="Times New Roman" w:hAnsi="Times New Roman"/>
          <w:color w:val="000000"/>
          <w:sz w:val="24"/>
          <w:szCs w:val="24"/>
        </w:rPr>
        <w:t>iante de sua importância, espera-se a aprovação unânime do presente projeto de Lei.</w:t>
      </w:r>
    </w:p>
    <w:p w:rsidR="007C4CE4" w:rsidRPr="000A25C6" w:rsidRDefault="007C4CE4" w:rsidP="00174CFE">
      <w:pPr>
        <w:spacing w:after="0" w:line="276" w:lineRule="auto"/>
        <w:ind w:right="-198"/>
        <w:jc w:val="both"/>
        <w:rPr>
          <w:rFonts w:ascii="Times New Roman" w:hAnsi="Times New Roman"/>
          <w:sz w:val="24"/>
          <w:szCs w:val="24"/>
        </w:rPr>
      </w:pPr>
      <w:r w:rsidRPr="000A25C6">
        <w:rPr>
          <w:rFonts w:ascii="Times New Roman" w:hAnsi="Times New Roman"/>
          <w:sz w:val="24"/>
          <w:szCs w:val="24"/>
        </w:rPr>
        <w:tab/>
      </w:r>
      <w:r w:rsidRPr="000A25C6">
        <w:rPr>
          <w:rFonts w:ascii="Times New Roman" w:hAnsi="Times New Roman"/>
          <w:sz w:val="24"/>
          <w:szCs w:val="24"/>
        </w:rPr>
        <w:tab/>
        <w:t>Atenciosamente,</w:t>
      </w:r>
    </w:p>
    <w:p w:rsidR="007C4CE4" w:rsidRPr="000A25C6" w:rsidRDefault="007C4CE4" w:rsidP="007C4CE4">
      <w:pPr>
        <w:spacing w:after="0" w:line="240" w:lineRule="auto"/>
        <w:ind w:right="-198"/>
        <w:jc w:val="center"/>
        <w:rPr>
          <w:rFonts w:ascii="Times New Roman" w:hAnsi="Times New Roman"/>
          <w:sz w:val="24"/>
          <w:szCs w:val="24"/>
        </w:rPr>
      </w:pPr>
    </w:p>
    <w:p w:rsidR="007C4CE4" w:rsidRPr="000A25C6" w:rsidRDefault="007C4CE4" w:rsidP="007C4CE4">
      <w:pPr>
        <w:widowControl w:val="0"/>
        <w:spacing w:after="0" w:line="240" w:lineRule="auto"/>
        <w:ind w:right="-198"/>
        <w:jc w:val="center"/>
        <w:rPr>
          <w:rFonts w:ascii="Times New Roman" w:hAnsi="Times New Roman"/>
          <w:b/>
          <w:sz w:val="24"/>
          <w:szCs w:val="24"/>
          <w:lang w:val="pt"/>
        </w:rPr>
      </w:pPr>
      <w:r w:rsidRPr="000A25C6">
        <w:rPr>
          <w:rFonts w:ascii="Times New Roman" w:hAnsi="Times New Roman"/>
          <w:b/>
          <w:sz w:val="24"/>
          <w:szCs w:val="24"/>
          <w:lang w:val="pt"/>
        </w:rPr>
        <w:t>VALDIR JOSÉ ZASSO</w:t>
      </w:r>
    </w:p>
    <w:p w:rsidR="007C4CE4" w:rsidRPr="000A25C6" w:rsidRDefault="007C4CE4" w:rsidP="00163B0C">
      <w:pPr>
        <w:widowControl w:val="0"/>
        <w:spacing w:after="0" w:line="240" w:lineRule="auto"/>
        <w:ind w:right="-198"/>
        <w:jc w:val="center"/>
        <w:rPr>
          <w:sz w:val="24"/>
          <w:szCs w:val="24"/>
        </w:rPr>
      </w:pPr>
      <w:r w:rsidRPr="000A25C6">
        <w:rPr>
          <w:rFonts w:ascii="Times New Roman" w:eastAsia="Times New Roman" w:hAnsi="Times New Roman" w:cs="Arial"/>
          <w:sz w:val="24"/>
          <w:szCs w:val="24"/>
          <w:lang w:val="pt"/>
        </w:rPr>
        <w:t>Prefeito Municipal</w:t>
      </w:r>
      <w:r w:rsidRPr="000A25C6">
        <w:rPr>
          <w:rFonts w:ascii="Times New Roman" w:hAnsi="Times New Roman"/>
          <w:sz w:val="24"/>
          <w:szCs w:val="24"/>
        </w:rPr>
        <w:t xml:space="preserve">                                                     </w:t>
      </w:r>
    </w:p>
    <w:p w:rsidR="007C4CE4" w:rsidRPr="00CD760F" w:rsidRDefault="007C4CE4" w:rsidP="007C4CE4">
      <w:pPr>
        <w:spacing w:after="0" w:line="240" w:lineRule="auto"/>
        <w:rPr>
          <w:rFonts w:ascii="Times New Roman" w:hAnsi="Times New Roman" w:cs="Times New Roman"/>
          <w:sz w:val="24"/>
        </w:rPr>
      </w:pPr>
    </w:p>
    <w:sectPr w:rsidR="007C4CE4" w:rsidRPr="00CD760F" w:rsidSect="00084CC9">
      <w:pgSz w:w="11906" w:h="16838"/>
      <w:pgMar w:top="2552"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B3386"/>
    <w:multiLevelType w:val="multilevel"/>
    <w:tmpl w:val="C284E23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4FB2D9D"/>
    <w:multiLevelType w:val="hybridMultilevel"/>
    <w:tmpl w:val="D1843DDC"/>
    <w:lvl w:ilvl="0" w:tplc="94BEAE94">
      <w:start w:val="1"/>
      <w:numFmt w:val="decimal"/>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nsid w:val="72C12E82"/>
    <w:multiLevelType w:val="hybridMultilevel"/>
    <w:tmpl w:val="D41E2B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5C"/>
    <w:rsid w:val="000031D9"/>
    <w:rsid w:val="000368A2"/>
    <w:rsid w:val="00083CD2"/>
    <w:rsid w:val="00084CC9"/>
    <w:rsid w:val="00092C44"/>
    <w:rsid w:val="000A25C6"/>
    <w:rsid w:val="000A53AE"/>
    <w:rsid w:val="000B6333"/>
    <w:rsid w:val="000C27BF"/>
    <w:rsid w:val="000D79A9"/>
    <w:rsid w:val="000F4844"/>
    <w:rsid w:val="001417F3"/>
    <w:rsid w:val="001603ED"/>
    <w:rsid w:val="00163B0C"/>
    <w:rsid w:val="00174CFE"/>
    <w:rsid w:val="001773F0"/>
    <w:rsid w:val="00187EFC"/>
    <w:rsid w:val="001A626D"/>
    <w:rsid w:val="001C1B40"/>
    <w:rsid w:val="001D51B5"/>
    <w:rsid w:val="001D7B07"/>
    <w:rsid w:val="001F501F"/>
    <w:rsid w:val="0020774A"/>
    <w:rsid w:val="00251B89"/>
    <w:rsid w:val="00256395"/>
    <w:rsid w:val="00263852"/>
    <w:rsid w:val="00264418"/>
    <w:rsid w:val="00275D49"/>
    <w:rsid w:val="00277B70"/>
    <w:rsid w:val="00284477"/>
    <w:rsid w:val="002C3957"/>
    <w:rsid w:val="00301184"/>
    <w:rsid w:val="003047D9"/>
    <w:rsid w:val="0030529D"/>
    <w:rsid w:val="00307E7C"/>
    <w:rsid w:val="00315C36"/>
    <w:rsid w:val="00325979"/>
    <w:rsid w:val="0033654A"/>
    <w:rsid w:val="00350D7B"/>
    <w:rsid w:val="00353702"/>
    <w:rsid w:val="003760E1"/>
    <w:rsid w:val="0037657A"/>
    <w:rsid w:val="00382AFE"/>
    <w:rsid w:val="00394AB0"/>
    <w:rsid w:val="003A00C5"/>
    <w:rsid w:val="003B6BD5"/>
    <w:rsid w:val="003E7E19"/>
    <w:rsid w:val="003F4969"/>
    <w:rsid w:val="003F72B4"/>
    <w:rsid w:val="00421BDB"/>
    <w:rsid w:val="0045222B"/>
    <w:rsid w:val="004550A6"/>
    <w:rsid w:val="00463670"/>
    <w:rsid w:val="00471690"/>
    <w:rsid w:val="0047369C"/>
    <w:rsid w:val="00487FA0"/>
    <w:rsid w:val="004C56B1"/>
    <w:rsid w:val="004D5446"/>
    <w:rsid w:val="004F4F0F"/>
    <w:rsid w:val="0050042C"/>
    <w:rsid w:val="005017A9"/>
    <w:rsid w:val="00501B40"/>
    <w:rsid w:val="005160D0"/>
    <w:rsid w:val="0052299A"/>
    <w:rsid w:val="0053154F"/>
    <w:rsid w:val="005523A8"/>
    <w:rsid w:val="00572971"/>
    <w:rsid w:val="005D3EF0"/>
    <w:rsid w:val="005F1768"/>
    <w:rsid w:val="00627E1E"/>
    <w:rsid w:val="00631B98"/>
    <w:rsid w:val="00641B84"/>
    <w:rsid w:val="00664635"/>
    <w:rsid w:val="006C063F"/>
    <w:rsid w:val="006C4BE0"/>
    <w:rsid w:val="006D72A9"/>
    <w:rsid w:val="006E1D5D"/>
    <w:rsid w:val="006E5FEB"/>
    <w:rsid w:val="00705EE3"/>
    <w:rsid w:val="00734C2F"/>
    <w:rsid w:val="0073574B"/>
    <w:rsid w:val="00752AE2"/>
    <w:rsid w:val="00756AE6"/>
    <w:rsid w:val="00756BA8"/>
    <w:rsid w:val="007C1561"/>
    <w:rsid w:val="007C4CE4"/>
    <w:rsid w:val="007E2E52"/>
    <w:rsid w:val="007E3A21"/>
    <w:rsid w:val="007E71B0"/>
    <w:rsid w:val="00825DD0"/>
    <w:rsid w:val="00843C63"/>
    <w:rsid w:val="0084421D"/>
    <w:rsid w:val="0085583C"/>
    <w:rsid w:val="00862226"/>
    <w:rsid w:val="008939CF"/>
    <w:rsid w:val="008E6FA3"/>
    <w:rsid w:val="00904972"/>
    <w:rsid w:val="0091284A"/>
    <w:rsid w:val="00915EC9"/>
    <w:rsid w:val="00917CF6"/>
    <w:rsid w:val="00920CF5"/>
    <w:rsid w:val="009343E6"/>
    <w:rsid w:val="00981D65"/>
    <w:rsid w:val="009C50D7"/>
    <w:rsid w:val="009C7D4F"/>
    <w:rsid w:val="009D5452"/>
    <w:rsid w:val="009E7910"/>
    <w:rsid w:val="00A025FB"/>
    <w:rsid w:val="00A1414D"/>
    <w:rsid w:val="00A14F7E"/>
    <w:rsid w:val="00A26035"/>
    <w:rsid w:val="00A43992"/>
    <w:rsid w:val="00A444CB"/>
    <w:rsid w:val="00A44C62"/>
    <w:rsid w:val="00A4702D"/>
    <w:rsid w:val="00A547DA"/>
    <w:rsid w:val="00A55794"/>
    <w:rsid w:val="00A74EE3"/>
    <w:rsid w:val="00A84FB6"/>
    <w:rsid w:val="00AA1E19"/>
    <w:rsid w:val="00B05CA3"/>
    <w:rsid w:val="00B103B7"/>
    <w:rsid w:val="00B43CF2"/>
    <w:rsid w:val="00B5119E"/>
    <w:rsid w:val="00B56AE8"/>
    <w:rsid w:val="00B660BC"/>
    <w:rsid w:val="00B77149"/>
    <w:rsid w:val="00B87D4B"/>
    <w:rsid w:val="00B92F7C"/>
    <w:rsid w:val="00C06293"/>
    <w:rsid w:val="00C15603"/>
    <w:rsid w:val="00C1655E"/>
    <w:rsid w:val="00C307D5"/>
    <w:rsid w:val="00CB6F59"/>
    <w:rsid w:val="00CD760F"/>
    <w:rsid w:val="00CE5AF0"/>
    <w:rsid w:val="00CE6DE9"/>
    <w:rsid w:val="00CF5B5F"/>
    <w:rsid w:val="00D02CD7"/>
    <w:rsid w:val="00D14115"/>
    <w:rsid w:val="00D25115"/>
    <w:rsid w:val="00D37D21"/>
    <w:rsid w:val="00D671AC"/>
    <w:rsid w:val="00D92EB8"/>
    <w:rsid w:val="00DA1F9F"/>
    <w:rsid w:val="00DA4995"/>
    <w:rsid w:val="00DF7E7D"/>
    <w:rsid w:val="00E2189B"/>
    <w:rsid w:val="00E42337"/>
    <w:rsid w:val="00E432EE"/>
    <w:rsid w:val="00E63B94"/>
    <w:rsid w:val="00E818F6"/>
    <w:rsid w:val="00E95B4C"/>
    <w:rsid w:val="00EA62F6"/>
    <w:rsid w:val="00EA73E2"/>
    <w:rsid w:val="00EE5819"/>
    <w:rsid w:val="00F04193"/>
    <w:rsid w:val="00F21379"/>
    <w:rsid w:val="00F43225"/>
    <w:rsid w:val="00F5126C"/>
    <w:rsid w:val="00F60634"/>
    <w:rsid w:val="00F72D6A"/>
    <w:rsid w:val="00F84EAE"/>
    <w:rsid w:val="00F91AB9"/>
    <w:rsid w:val="00F95A5C"/>
    <w:rsid w:val="00F96C65"/>
    <w:rsid w:val="00F96F3D"/>
    <w:rsid w:val="00F97268"/>
    <w:rsid w:val="00FB2930"/>
    <w:rsid w:val="00FB68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D51C7-C665-45B3-B45F-2BFE2D50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CD760F"/>
    <w:pPr>
      <w:keepNext/>
      <w:spacing w:after="0" w:line="240" w:lineRule="auto"/>
      <w:jc w:val="center"/>
      <w:outlineLvl w:val="1"/>
    </w:pPr>
    <w:rPr>
      <w:rFonts w:ascii="Verdana" w:eastAsia="Verdana" w:hAnsi="Verdana" w:cs="Times New Roman"/>
      <w:b/>
      <w:bCs/>
      <w:sz w:val="24"/>
      <w:szCs w:val="16"/>
      <w:lang w:eastAsia="pt-BR"/>
    </w:rPr>
  </w:style>
  <w:style w:type="paragraph" w:styleId="Ttulo3">
    <w:name w:val="heading 3"/>
    <w:basedOn w:val="Normal"/>
    <w:next w:val="Normal"/>
    <w:link w:val="Ttulo3Char"/>
    <w:uiPriority w:val="9"/>
    <w:semiHidden/>
    <w:unhideWhenUsed/>
    <w:qFormat/>
    <w:rsid w:val="00487F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487FA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95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95A5C"/>
    <w:pPr>
      <w:ind w:left="720"/>
      <w:contextualSpacing/>
    </w:pPr>
  </w:style>
  <w:style w:type="paragraph" w:styleId="Textodebalo">
    <w:name w:val="Balloon Text"/>
    <w:basedOn w:val="Normal"/>
    <w:link w:val="TextodebaloChar"/>
    <w:uiPriority w:val="99"/>
    <w:semiHidden/>
    <w:unhideWhenUsed/>
    <w:rsid w:val="00915E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5EC9"/>
    <w:rPr>
      <w:rFonts w:ascii="Segoe UI" w:hAnsi="Segoe UI" w:cs="Segoe UI"/>
      <w:sz w:val="18"/>
      <w:szCs w:val="18"/>
    </w:rPr>
  </w:style>
  <w:style w:type="character" w:customStyle="1" w:styleId="Ttulo2Char">
    <w:name w:val="Título 2 Char"/>
    <w:basedOn w:val="Fontepargpadro"/>
    <w:link w:val="Ttulo2"/>
    <w:rsid w:val="00CD760F"/>
    <w:rPr>
      <w:rFonts w:ascii="Verdana" w:eastAsia="Verdana" w:hAnsi="Verdana" w:cs="Times New Roman"/>
      <w:b/>
      <w:bCs/>
      <w:sz w:val="24"/>
      <w:szCs w:val="16"/>
      <w:lang w:eastAsia="pt-BR"/>
    </w:rPr>
  </w:style>
  <w:style w:type="character" w:customStyle="1" w:styleId="LinkdaInternet">
    <w:name w:val="Link da Internet"/>
    <w:basedOn w:val="Fontepargpadro"/>
    <w:uiPriority w:val="99"/>
    <w:semiHidden/>
    <w:unhideWhenUsed/>
    <w:rsid w:val="00CD760F"/>
    <w:rPr>
      <w:color w:val="0000FF"/>
      <w:u w:val="single"/>
    </w:rPr>
  </w:style>
  <w:style w:type="paragraph" w:styleId="NormalWeb">
    <w:name w:val="Normal (Web)"/>
    <w:basedOn w:val="Normal"/>
    <w:qFormat/>
    <w:rsid w:val="00CD760F"/>
    <w:pPr>
      <w:spacing w:beforeAutospacing="1" w:after="0" w:afterAutospacing="1" w:line="240" w:lineRule="auto"/>
    </w:pPr>
    <w:rPr>
      <w:rFonts w:ascii="Verdana" w:eastAsia="Verdana" w:hAnsi="Verdana" w:cs="Times New Roman"/>
      <w:sz w:val="24"/>
      <w:szCs w:val="24"/>
      <w:lang w:eastAsia="pt-BR"/>
    </w:rPr>
  </w:style>
  <w:style w:type="paragraph" w:styleId="Recuodecorpodetexto">
    <w:name w:val="Body Text Indent"/>
    <w:basedOn w:val="Normal"/>
    <w:link w:val="RecuodecorpodetextoChar"/>
    <w:rsid w:val="00CD760F"/>
    <w:pPr>
      <w:spacing w:after="120" w:line="240" w:lineRule="auto"/>
      <w:ind w:left="283"/>
    </w:pPr>
    <w:rPr>
      <w:rFonts w:ascii="Verdana" w:eastAsia="Verdana" w:hAnsi="Verdana" w:cs="Times New Roman"/>
      <w:sz w:val="15"/>
      <w:szCs w:val="16"/>
      <w:lang w:eastAsia="pt-BR"/>
    </w:rPr>
  </w:style>
  <w:style w:type="character" w:customStyle="1" w:styleId="RecuodecorpodetextoChar">
    <w:name w:val="Recuo de corpo de texto Char"/>
    <w:basedOn w:val="Fontepargpadro"/>
    <w:link w:val="Recuodecorpodetexto"/>
    <w:rsid w:val="00CD760F"/>
    <w:rPr>
      <w:rFonts w:ascii="Verdana" w:eastAsia="Verdana" w:hAnsi="Verdana" w:cs="Times New Roman"/>
      <w:sz w:val="15"/>
      <w:szCs w:val="16"/>
      <w:lang w:eastAsia="pt-BR"/>
    </w:rPr>
  </w:style>
  <w:style w:type="paragraph" w:styleId="Corpodetexto">
    <w:name w:val="Body Text"/>
    <w:basedOn w:val="Normal"/>
    <w:link w:val="CorpodetextoChar"/>
    <w:uiPriority w:val="99"/>
    <w:semiHidden/>
    <w:unhideWhenUsed/>
    <w:rsid w:val="007C4CE4"/>
    <w:pPr>
      <w:spacing w:after="120"/>
    </w:pPr>
  </w:style>
  <w:style w:type="character" w:customStyle="1" w:styleId="CorpodetextoChar">
    <w:name w:val="Corpo de texto Char"/>
    <w:basedOn w:val="Fontepargpadro"/>
    <w:link w:val="Corpodetexto"/>
    <w:uiPriority w:val="99"/>
    <w:semiHidden/>
    <w:rsid w:val="007C4CE4"/>
  </w:style>
  <w:style w:type="paragraph" w:customStyle="1" w:styleId="Contedodatabela">
    <w:name w:val="Conteúdo da tabela"/>
    <w:basedOn w:val="Normal"/>
    <w:qFormat/>
    <w:rsid w:val="00A84FB6"/>
    <w:pPr>
      <w:suppressLineNumbers/>
      <w:tabs>
        <w:tab w:val="left" w:pos="1701"/>
      </w:tabs>
      <w:spacing w:before="120" w:after="120" w:line="360" w:lineRule="auto"/>
      <w:jc w:val="both"/>
    </w:pPr>
    <w:rPr>
      <w:rFonts w:ascii="Arial" w:eastAsia="Times New Roman" w:hAnsi="Arial" w:cs="Times New Roman"/>
      <w:szCs w:val="20"/>
    </w:rPr>
  </w:style>
  <w:style w:type="character" w:styleId="Hyperlink">
    <w:name w:val="Hyperlink"/>
    <w:basedOn w:val="Fontepargpadro"/>
    <w:uiPriority w:val="99"/>
    <w:semiHidden/>
    <w:unhideWhenUsed/>
    <w:rsid w:val="00B103B7"/>
    <w:rPr>
      <w:color w:val="0000FF"/>
      <w:u w:val="single"/>
    </w:rPr>
  </w:style>
  <w:style w:type="character" w:customStyle="1" w:styleId="Ttulo3Char">
    <w:name w:val="Título 3 Char"/>
    <w:basedOn w:val="Fontepargpadro"/>
    <w:link w:val="Ttulo3"/>
    <w:uiPriority w:val="9"/>
    <w:semiHidden/>
    <w:rsid w:val="00487FA0"/>
    <w:rPr>
      <w:rFonts w:asciiTheme="majorHAnsi" w:eastAsiaTheme="majorEastAsia" w:hAnsiTheme="majorHAnsi" w:cstheme="majorBidi"/>
      <w:color w:val="1F4D78" w:themeColor="accent1" w:themeShade="7F"/>
      <w:sz w:val="24"/>
      <w:szCs w:val="24"/>
    </w:rPr>
  </w:style>
  <w:style w:type="character" w:customStyle="1" w:styleId="Ttulo6Char">
    <w:name w:val="Título 6 Char"/>
    <w:basedOn w:val="Fontepargpadro"/>
    <w:link w:val="Ttulo6"/>
    <w:uiPriority w:val="9"/>
    <w:semiHidden/>
    <w:rsid w:val="00487FA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1944-6B89-4545-A0AA-5A5B3B2B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553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03</dc:creator>
  <cp:keywords/>
  <dc:description/>
  <cp:lastModifiedBy>ADM 01</cp:lastModifiedBy>
  <cp:revision>28</cp:revision>
  <cp:lastPrinted>2023-05-18T11:41:00Z</cp:lastPrinted>
  <dcterms:created xsi:type="dcterms:W3CDTF">2023-09-27T16:08:00Z</dcterms:created>
  <dcterms:modified xsi:type="dcterms:W3CDTF">2023-10-25T08:57:00Z</dcterms:modified>
</cp:coreProperties>
</file>