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85C64" w14:textId="1520B192" w:rsidR="001E65F3" w:rsidRPr="00D06023" w:rsidRDefault="0071365C">
      <w:pPr>
        <w:jc w:val="center"/>
        <w:rPr>
          <w:sz w:val="24"/>
          <w:szCs w:val="24"/>
        </w:rPr>
      </w:pPr>
      <w:r w:rsidRPr="00D06023">
        <w:rPr>
          <w:b/>
          <w:sz w:val="24"/>
          <w:szCs w:val="24"/>
        </w:rPr>
        <w:t xml:space="preserve">PROJETO DE </w:t>
      </w:r>
      <w:r w:rsidR="001E65F3" w:rsidRPr="00D06023">
        <w:rPr>
          <w:b/>
          <w:sz w:val="24"/>
          <w:szCs w:val="24"/>
        </w:rPr>
        <w:t xml:space="preserve">LEI Nº </w:t>
      </w:r>
      <w:r w:rsidR="008772EC">
        <w:rPr>
          <w:b/>
          <w:sz w:val="24"/>
          <w:szCs w:val="24"/>
        </w:rPr>
        <w:t>08</w:t>
      </w:r>
      <w:r w:rsidR="0010553E">
        <w:rPr>
          <w:b/>
          <w:sz w:val="24"/>
          <w:szCs w:val="24"/>
        </w:rPr>
        <w:t>2</w:t>
      </w:r>
      <w:r w:rsidRPr="00D06023">
        <w:rPr>
          <w:b/>
          <w:sz w:val="24"/>
          <w:szCs w:val="24"/>
        </w:rPr>
        <w:t>/23</w:t>
      </w:r>
      <w:r w:rsidR="001E65F3" w:rsidRPr="00D06023">
        <w:rPr>
          <w:b/>
          <w:sz w:val="24"/>
          <w:szCs w:val="24"/>
        </w:rPr>
        <w:t xml:space="preserve">, DE </w:t>
      </w:r>
      <w:r w:rsidR="008772EC">
        <w:rPr>
          <w:b/>
          <w:sz w:val="24"/>
          <w:szCs w:val="24"/>
        </w:rPr>
        <w:t>24</w:t>
      </w:r>
      <w:r w:rsidR="001E65F3" w:rsidRPr="00D06023">
        <w:rPr>
          <w:b/>
          <w:sz w:val="24"/>
          <w:szCs w:val="24"/>
        </w:rPr>
        <w:t xml:space="preserve"> DE </w:t>
      </w:r>
      <w:r w:rsidR="008772EC">
        <w:rPr>
          <w:b/>
          <w:sz w:val="24"/>
          <w:szCs w:val="24"/>
        </w:rPr>
        <w:t>OUTUBRO</w:t>
      </w:r>
      <w:r w:rsidR="001E65F3" w:rsidRPr="00D06023">
        <w:rPr>
          <w:b/>
          <w:sz w:val="24"/>
          <w:szCs w:val="24"/>
        </w:rPr>
        <w:t xml:space="preserve"> DE 202</w:t>
      </w:r>
      <w:r w:rsidRPr="00D06023">
        <w:rPr>
          <w:b/>
          <w:sz w:val="24"/>
          <w:szCs w:val="24"/>
        </w:rPr>
        <w:t>3</w:t>
      </w:r>
      <w:r w:rsidR="001E65F3" w:rsidRPr="00D06023">
        <w:rPr>
          <w:b/>
          <w:sz w:val="24"/>
          <w:szCs w:val="24"/>
        </w:rPr>
        <w:t>.</w:t>
      </w:r>
    </w:p>
    <w:p w14:paraId="585D2C49" w14:textId="77777777" w:rsidR="001E65F3" w:rsidRPr="00D06023" w:rsidRDefault="001E65F3">
      <w:pPr>
        <w:jc w:val="both"/>
        <w:rPr>
          <w:b/>
          <w:i/>
          <w:sz w:val="24"/>
          <w:szCs w:val="24"/>
        </w:rPr>
      </w:pPr>
    </w:p>
    <w:p w14:paraId="0978E30F" w14:textId="55C198F4" w:rsidR="001E65F3" w:rsidRPr="00EC35C9" w:rsidRDefault="00EC35C9" w:rsidP="0068476B">
      <w:pPr>
        <w:spacing w:line="276" w:lineRule="auto"/>
        <w:ind w:left="453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Declara de i</w:t>
      </w:r>
      <w:r w:rsidR="0071365C" w:rsidRPr="00EC35C9">
        <w:rPr>
          <w:i/>
          <w:sz w:val="24"/>
          <w:szCs w:val="24"/>
        </w:rPr>
        <w:t xml:space="preserve">nteresse </w:t>
      </w:r>
      <w:r w:rsidR="00BB3820">
        <w:rPr>
          <w:i/>
          <w:sz w:val="24"/>
          <w:szCs w:val="24"/>
        </w:rPr>
        <w:t>p</w:t>
      </w:r>
      <w:r w:rsidR="000C1B9B">
        <w:rPr>
          <w:i/>
          <w:sz w:val="24"/>
          <w:szCs w:val="24"/>
        </w:rPr>
        <w:t xml:space="preserve">úblico </w:t>
      </w:r>
      <w:r w:rsidR="008A31E2">
        <w:rPr>
          <w:i/>
          <w:sz w:val="24"/>
          <w:szCs w:val="24"/>
        </w:rPr>
        <w:t>turístico obra</w:t>
      </w:r>
      <w:r w:rsidR="00BB3820">
        <w:rPr>
          <w:i/>
          <w:sz w:val="24"/>
          <w:szCs w:val="24"/>
        </w:rPr>
        <w:t xml:space="preserve"> de pavimentação asfáltica, </w:t>
      </w:r>
      <w:r w:rsidR="008A31E2">
        <w:rPr>
          <w:i/>
          <w:sz w:val="24"/>
          <w:szCs w:val="24"/>
        </w:rPr>
        <w:t>insere meta</w:t>
      </w:r>
      <w:r w:rsidR="000C7C3E">
        <w:rPr>
          <w:i/>
          <w:sz w:val="24"/>
          <w:szCs w:val="24"/>
        </w:rPr>
        <w:t xml:space="preserve"> </w:t>
      </w:r>
      <w:r w:rsidR="00BB3820">
        <w:rPr>
          <w:i/>
          <w:sz w:val="24"/>
          <w:szCs w:val="24"/>
        </w:rPr>
        <w:t>no PPA, LDO e LOA</w:t>
      </w:r>
      <w:r w:rsidR="008A31E2">
        <w:rPr>
          <w:i/>
          <w:sz w:val="24"/>
          <w:szCs w:val="24"/>
        </w:rPr>
        <w:t>,</w:t>
      </w:r>
      <w:r w:rsidR="001D5AD2">
        <w:rPr>
          <w:i/>
          <w:sz w:val="24"/>
          <w:szCs w:val="24"/>
        </w:rPr>
        <w:t xml:space="preserve"> autoriza</w:t>
      </w:r>
      <w:r w:rsidR="000C7C3E">
        <w:rPr>
          <w:i/>
          <w:sz w:val="24"/>
          <w:szCs w:val="24"/>
        </w:rPr>
        <w:t xml:space="preserve"> a realização de operação de crédito e</w:t>
      </w:r>
      <w:r w:rsidR="001D5AD2">
        <w:rPr>
          <w:i/>
          <w:sz w:val="24"/>
          <w:szCs w:val="24"/>
        </w:rPr>
        <w:t xml:space="preserve"> a abertura de crédito</w:t>
      </w:r>
      <w:r w:rsidR="000C7C3E">
        <w:rPr>
          <w:i/>
          <w:sz w:val="24"/>
          <w:szCs w:val="24"/>
        </w:rPr>
        <w:t>s</w:t>
      </w:r>
      <w:r w:rsidR="001D5AD2">
        <w:rPr>
          <w:i/>
          <w:sz w:val="24"/>
          <w:szCs w:val="24"/>
        </w:rPr>
        <w:t xml:space="preserve"> adiciona</w:t>
      </w:r>
      <w:r w:rsidR="000C7C3E">
        <w:rPr>
          <w:i/>
          <w:sz w:val="24"/>
          <w:szCs w:val="24"/>
        </w:rPr>
        <w:t>is</w:t>
      </w:r>
      <w:r w:rsidR="001D5AD2">
        <w:rPr>
          <w:i/>
          <w:sz w:val="24"/>
          <w:szCs w:val="24"/>
        </w:rPr>
        <w:t xml:space="preserve"> especia</w:t>
      </w:r>
      <w:r w:rsidR="000C7C3E">
        <w:rPr>
          <w:i/>
          <w:sz w:val="24"/>
          <w:szCs w:val="24"/>
        </w:rPr>
        <w:t>is e dá outras providências</w:t>
      </w:r>
      <w:r w:rsidR="001E65F3" w:rsidRPr="00EC35C9">
        <w:rPr>
          <w:i/>
          <w:sz w:val="24"/>
          <w:szCs w:val="24"/>
        </w:rPr>
        <w:t xml:space="preserve">. </w:t>
      </w:r>
    </w:p>
    <w:p w14:paraId="7DAB778F" w14:textId="77777777" w:rsidR="0071365C" w:rsidRPr="00D06023" w:rsidRDefault="0071365C">
      <w:pPr>
        <w:spacing w:line="276" w:lineRule="auto"/>
        <w:ind w:left="4956"/>
        <w:jc w:val="both"/>
        <w:rPr>
          <w:sz w:val="24"/>
          <w:szCs w:val="24"/>
        </w:rPr>
      </w:pPr>
    </w:p>
    <w:p w14:paraId="3616A33C" w14:textId="1AC7C96A" w:rsidR="00BB3820" w:rsidRDefault="001E65F3">
      <w:pPr>
        <w:ind w:firstLine="1425"/>
        <w:jc w:val="both"/>
        <w:rPr>
          <w:sz w:val="24"/>
          <w:szCs w:val="24"/>
        </w:rPr>
      </w:pPr>
      <w:r w:rsidRPr="00D06023">
        <w:rPr>
          <w:b/>
          <w:sz w:val="24"/>
          <w:szCs w:val="24"/>
        </w:rPr>
        <w:t>Art. 1º</w:t>
      </w:r>
      <w:r w:rsidRPr="00D06023">
        <w:rPr>
          <w:sz w:val="24"/>
          <w:szCs w:val="24"/>
        </w:rPr>
        <w:t xml:space="preserve"> </w:t>
      </w:r>
      <w:r w:rsidR="00234597">
        <w:rPr>
          <w:sz w:val="24"/>
          <w:szCs w:val="24"/>
        </w:rPr>
        <w:t>É</w:t>
      </w:r>
      <w:r w:rsidRPr="00D06023">
        <w:rPr>
          <w:sz w:val="24"/>
          <w:szCs w:val="24"/>
        </w:rPr>
        <w:t xml:space="preserve"> </w:t>
      </w:r>
      <w:r w:rsidR="0071365C" w:rsidRPr="00D06023">
        <w:rPr>
          <w:sz w:val="24"/>
          <w:szCs w:val="24"/>
        </w:rPr>
        <w:t xml:space="preserve">declarado de interesse </w:t>
      </w:r>
      <w:r w:rsidR="008F64DD">
        <w:rPr>
          <w:sz w:val="24"/>
          <w:szCs w:val="24"/>
        </w:rPr>
        <w:t>público e turístico</w:t>
      </w:r>
      <w:r w:rsidR="00BB3820">
        <w:rPr>
          <w:sz w:val="24"/>
          <w:szCs w:val="24"/>
        </w:rPr>
        <w:t xml:space="preserve"> a obra de pavimentação asfáltica </w:t>
      </w:r>
      <w:r w:rsidR="002768AD">
        <w:rPr>
          <w:sz w:val="24"/>
          <w:szCs w:val="24"/>
        </w:rPr>
        <w:t xml:space="preserve">da estrada municipal </w:t>
      </w:r>
      <w:r w:rsidR="00BB3820">
        <w:rPr>
          <w:sz w:val="24"/>
          <w:szCs w:val="24"/>
        </w:rPr>
        <w:t>entre a sede do município até a hidrelétrica Foz do Chapeco, localizada na comunidade de Linha Alto Alegre interior do município de</w:t>
      </w:r>
      <w:r w:rsidR="008F64DD">
        <w:rPr>
          <w:sz w:val="24"/>
          <w:szCs w:val="24"/>
        </w:rPr>
        <w:t xml:space="preserve"> </w:t>
      </w:r>
      <w:r w:rsidR="00BB3820">
        <w:rPr>
          <w:sz w:val="24"/>
          <w:szCs w:val="24"/>
        </w:rPr>
        <w:t>Alpestre.</w:t>
      </w:r>
    </w:p>
    <w:p w14:paraId="338F3DB5" w14:textId="40BD98A6" w:rsidR="008F64DD" w:rsidRDefault="008A31E2">
      <w:pPr>
        <w:ind w:firstLine="1425"/>
        <w:jc w:val="both"/>
        <w:rPr>
          <w:sz w:val="24"/>
          <w:szCs w:val="24"/>
        </w:rPr>
      </w:pPr>
      <w:r w:rsidRPr="008A31E2">
        <w:rPr>
          <w:b/>
          <w:sz w:val="24"/>
          <w:szCs w:val="24"/>
        </w:rPr>
        <w:t>Parágrafo Único.</w:t>
      </w:r>
      <w:r>
        <w:rPr>
          <w:sz w:val="24"/>
          <w:szCs w:val="24"/>
        </w:rPr>
        <w:t xml:space="preserve"> Em razão do</w:t>
      </w:r>
      <w:r w:rsidR="008F64DD">
        <w:rPr>
          <w:sz w:val="24"/>
          <w:szCs w:val="24"/>
        </w:rPr>
        <w:t xml:space="preserve"> seu interesse público fica dispensada a cobrança de contribuição de melhoria sobre a obra.  </w:t>
      </w:r>
    </w:p>
    <w:p w14:paraId="77DF7A21" w14:textId="3C595F8D" w:rsidR="00BB3820" w:rsidRPr="008772EC" w:rsidRDefault="00BB3820" w:rsidP="0068476B">
      <w:pPr>
        <w:ind w:firstLine="1425"/>
        <w:jc w:val="both"/>
        <w:rPr>
          <w:sz w:val="24"/>
          <w:szCs w:val="24"/>
        </w:rPr>
      </w:pPr>
      <w:r w:rsidRPr="00D06023">
        <w:rPr>
          <w:sz w:val="24"/>
          <w:szCs w:val="24"/>
        </w:rPr>
        <w:t xml:space="preserve"> </w:t>
      </w:r>
      <w:r w:rsidR="00D06023" w:rsidRPr="0068476B">
        <w:rPr>
          <w:b/>
          <w:sz w:val="24"/>
          <w:szCs w:val="24"/>
        </w:rPr>
        <w:t>Art. 2</w:t>
      </w:r>
      <w:r w:rsidR="0071365C" w:rsidRPr="0068476B">
        <w:rPr>
          <w:b/>
          <w:sz w:val="24"/>
          <w:szCs w:val="24"/>
        </w:rPr>
        <w:t>º</w:t>
      </w:r>
      <w:r w:rsidRPr="0068476B">
        <w:rPr>
          <w:color w:val="000000"/>
          <w:sz w:val="24"/>
          <w:szCs w:val="24"/>
        </w:rPr>
        <w:t xml:space="preserve"> Fica</w:t>
      </w:r>
      <w:r w:rsidR="00234597" w:rsidRPr="0068476B">
        <w:rPr>
          <w:color w:val="000000"/>
          <w:sz w:val="24"/>
          <w:szCs w:val="24"/>
        </w:rPr>
        <w:t xml:space="preserve"> inserida a </w:t>
      </w:r>
      <w:r w:rsidR="008A31E2" w:rsidRPr="0068476B">
        <w:rPr>
          <w:color w:val="000000"/>
          <w:sz w:val="24"/>
          <w:szCs w:val="24"/>
        </w:rPr>
        <w:t>seguinte meta no PPA (Lei Municipal nº</w:t>
      </w:r>
      <w:r w:rsidRPr="0068476B">
        <w:rPr>
          <w:color w:val="000000"/>
          <w:sz w:val="24"/>
          <w:szCs w:val="24"/>
        </w:rPr>
        <w:t>2.566/</w:t>
      </w:r>
      <w:r w:rsidR="008A31E2" w:rsidRPr="0068476B">
        <w:rPr>
          <w:color w:val="000000"/>
          <w:sz w:val="24"/>
          <w:szCs w:val="24"/>
        </w:rPr>
        <w:t xml:space="preserve">2021), na LDO (Lei Municipal </w:t>
      </w:r>
      <w:r w:rsidR="008A31E2" w:rsidRPr="008772EC">
        <w:rPr>
          <w:color w:val="000000"/>
          <w:sz w:val="24"/>
          <w:szCs w:val="24"/>
        </w:rPr>
        <w:t>nº</w:t>
      </w:r>
      <w:r w:rsidRPr="008772EC">
        <w:rPr>
          <w:color w:val="000000"/>
          <w:sz w:val="24"/>
          <w:szCs w:val="24"/>
        </w:rPr>
        <w:t>2.670/20</w:t>
      </w:r>
      <w:r w:rsidR="008A31E2" w:rsidRPr="008772EC">
        <w:rPr>
          <w:color w:val="000000"/>
          <w:sz w:val="24"/>
          <w:szCs w:val="24"/>
        </w:rPr>
        <w:t>22) e na LOA (Lei Municipal nº</w:t>
      </w:r>
      <w:r w:rsidRPr="008772EC">
        <w:rPr>
          <w:color w:val="000000"/>
          <w:sz w:val="24"/>
          <w:szCs w:val="24"/>
        </w:rPr>
        <w:t>2.674/2022)</w:t>
      </w:r>
      <w:r w:rsidR="00234597" w:rsidRPr="008772EC">
        <w:rPr>
          <w:color w:val="000000"/>
          <w:sz w:val="24"/>
          <w:szCs w:val="24"/>
        </w:rPr>
        <w:t xml:space="preserve">: </w:t>
      </w:r>
      <w:r w:rsidRPr="008772EC">
        <w:rPr>
          <w:sz w:val="24"/>
          <w:szCs w:val="24"/>
        </w:rPr>
        <w:t xml:space="preserve"> </w:t>
      </w:r>
    </w:p>
    <w:p w14:paraId="3BA0A276" w14:textId="77777777" w:rsidR="00BB3820" w:rsidRPr="008772EC" w:rsidRDefault="00BB3820" w:rsidP="00BB3820">
      <w:pPr>
        <w:ind w:firstLine="1440"/>
        <w:jc w:val="both"/>
        <w:rPr>
          <w:sz w:val="20"/>
        </w:rPr>
      </w:pPr>
      <w:r w:rsidRPr="008772EC">
        <w:rPr>
          <w:b/>
          <w:sz w:val="20"/>
        </w:rPr>
        <w:t>Órgão:</w:t>
      </w:r>
      <w:r w:rsidRPr="008772EC">
        <w:rPr>
          <w:sz w:val="20"/>
        </w:rPr>
        <w:t xml:space="preserve"> 8 - SECRETARIA MUNICIPAL DE OBRAS PÚBLICAS E TRÂNSITO </w:t>
      </w:r>
    </w:p>
    <w:p w14:paraId="1C856C60" w14:textId="77777777" w:rsidR="00BB3820" w:rsidRPr="008772EC" w:rsidRDefault="00BB3820" w:rsidP="00BB3820">
      <w:pPr>
        <w:ind w:firstLine="1440"/>
        <w:jc w:val="both"/>
        <w:rPr>
          <w:sz w:val="20"/>
        </w:rPr>
      </w:pPr>
      <w:r w:rsidRPr="008772EC">
        <w:rPr>
          <w:b/>
          <w:sz w:val="20"/>
        </w:rPr>
        <w:t>Unidade:</w:t>
      </w:r>
      <w:r w:rsidRPr="008772EC">
        <w:rPr>
          <w:sz w:val="20"/>
        </w:rPr>
        <w:t xml:space="preserve"> 01 - Secretaria Mun. Obras Públicas e Trânsito e Órgãos Subordinados</w:t>
      </w:r>
    </w:p>
    <w:p w14:paraId="4E911B40" w14:textId="28600798" w:rsidR="0068476B" w:rsidRPr="008772EC" w:rsidRDefault="00BB3820" w:rsidP="0068476B">
      <w:pPr>
        <w:ind w:left="1418"/>
        <w:jc w:val="both"/>
        <w:rPr>
          <w:sz w:val="20"/>
        </w:rPr>
      </w:pPr>
      <w:r w:rsidRPr="008772EC">
        <w:rPr>
          <w:b/>
          <w:sz w:val="20"/>
        </w:rPr>
        <w:t>Proj. Ativ.:</w:t>
      </w:r>
      <w:r w:rsidRPr="008772EC">
        <w:rPr>
          <w:sz w:val="20"/>
        </w:rPr>
        <w:t xml:space="preserve"> </w:t>
      </w:r>
      <w:r w:rsidR="008772EC" w:rsidRPr="008772EC">
        <w:rPr>
          <w:sz w:val="20"/>
        </w:rPr>
        <w:t xml:space="preserve">1077 </w:t>
      </w:r>
      <w:r w:rsidRPr="008772EC">
        <w:rPr>
          <w:sz w:val="20"/>
        </w:rPr>
        <w:t xml:space="preserve">- </w:t>
      </w:r>
      <w:r w:rsidR="0068476B" w:rsidRPr="008772EC">
        <w:rPr>
          <w:sz w:val="20"/>
        </w:rPr>
        <w:t xml:space="preserve">PAVIMENTAÇÃO ASFÁLTICA DA ESTRADA ENTRE A SEDE MUNICIPAL E A USINA HIDRELÉTRICA FOZ DE CHAPECÓ  </w:t>
      </w:r>
    </w:p>
    <w:p w14:paraId="3BACE3B7" w14:textId="2FCF3706" w:rsidR="00234597" w:rsidRPr="008772EC" w:rsidRDefault="00234597" w:rsidP="0068476B">
      <w:pPr>
        <w:ind w:left="1418"/>
        <w:jc w:val="both"/>
        <w:rPr>
          <w:sz w:val="20"/>
        </w:rPr>
      </w:pPr>
      <w:r w:rsidRPr="008772EC">
        <w:rPr>
          <w:b/>
          <w:color w:val="000000"/>
          <w:sz w:val="20"/>
        </w:rPr>
        <w:t>Objetivo:</w:t>
      </w:r>
      <w:r w:rsidRPr="008772EC">
        <w:rPr>
          <w:color w:val="000000"/>
          <w:sz w:val="20"/>
        </w:rPr>
        <w:t xml:space="preserve"> Viabilizar a execução da obra de pavimentação asfáltica entre a sede do município até a Usina Hidrelétrica Foz do Chapeco, localizada na comunidade de Linha Alto Alegre, interior do município.</w:t>
      </w:r>
    </w:p>
    <w:p w14:paraId="5142E5E5" w14:textId="023546A7" w:rsidR="00234597" w:rsidRPr="008772EC" w:rsidRDefault="00234597" w:rsidP="0068476B">
      <w:pPr>
        <w:ind w:firstLine="1418"/>
        <w:jc w:val="both"/>
        <w:rPr>
          <w:color w:val="000000"/>
          <w:sz w:val="24"/>
          <w:szCs w:val="24"/>
        </w:rPr>
      </w:pPr>
      <w:r w:rsidRPr="008772EC">
        <w:rPr>
          <w:b/>
          <w:color w:val="000000"/>
          <w:sz w:val="24"/>
          <w:szCs w:val="24"/>
        </w:rPr>
        <w:t xml:space="preserve">Art. 3º </w:t>
      </w:r>
      <w:r w:rsidRPr="008772EC">
        <w:rPr>
          <w:bCs/>
          <w:color w:val="000000"/>
          <w:sz w:val="24"/>
          <w:szCs w:val="24"/>
        </w:rPr>
        <w:t xml:space="preserve">Fica o Poder Executivo Municipal autorizado a abrir crédito adicional especial na Lei de Meios Vigente, </w:t>
      </w:r>
      <w:r w:rsidR="00D0567C">
        <w:rPr>
          <w:bCs/>
          <w:color w:val="000000"/>
          <w:sz w:val="24"/>
          <w:szCs w:val="24"/>
        </w:rPr>
        <w:t xml:space="preserve">no valor de R$8.000.000,00 (oito milhões de reais), </w:t>
      </w:r>
      <w:r w:rsidRPr="008772EC">
        <w:rPr>
          <w:bCs/>
          <w:color w:val="000000"/>
          <w:sz w:val="24"/>
          <w:szCs w:val="24"/>
        </w:rPr>
        <w:t>com a seguinte caracterizaç</w:t>
      </w:r>
      <w:r w:rsidRPr="008772EC">
        <w:rPr>
          <w:color w:val="000000"/>
          <w:sz w:val="24"/>
          <w:szCs w:val="24"/>
        </w:rPr>
        <w:t xml:space="preserve">ão: </w:t>
      </w:r>
    </w:p>
    <w:p w14:paraId="382BD01F" w14:textId="77777777" w:rsidR="00234597" w:rsidRPr="008772EC" w:rsidRDefault="00234597" w:rsidP="0068476B">
      <w:pPr>
        <w:ind w:left="1418"/>
        <w:jc w:val="both"/>
        <w:rPr>
          <w:sz w:val="20"/>
        </w:rPr>
      </w:pPr>
      <w:r w:rsidRPr="008772EC">
        <w:rPr>
          <w:b/>
          <w:sz w:val="20"/>
        </w:rPr>
        <w:t>Órgão:</w:t>
      </w:r>
      <w:r w:rsidRPr="008772EC">
        <w:rPr>
          <w:sz w:val="20"/>
        </w:rPr>
        <w:t xml:space="preserve"> 8 - SECRETARIA MUNICIPAL DE OBRAS PÚBLICAS E TRÂNSITO </w:t>
      </w:r>
    </w:p>
    <w:p w14:paraId="03DC1147" w14:textId="77777777" w:rsidR="00234597" w:rsidRPr="008772EC" w:rsidRDefault="00234597" w:rsidP="0068476B">
      <w:pPr>
        <w:ind w:left="1418"/>
        <w:jc w:val="both"/>
        <w:rPr>
          <w:sz w:val="20"/>
        </w:rPr>
      </w:pPr>
      <w:r w:rsidRPr="008772EC">
        <w:rPr>
          <w:b/>
          <w:sz w:val="20"/>
        </w:rPr>
        <w:t>Unidade:</w:t>
      </w:r>
      <w:r w:rsidRPr="008772EC">
        <w:rPr>
          <w:sz w:val="20"/>
        </w:rPr>
        <w:t xml:space="preserve"> 01 - Secretaria Mun. Obras Públicas e Trânsito e Órgãos Subordinados</w:t>
      </w:r>
    </w:p>
    <w:p w14:paraId="2C8F865E" w14:textId="77742295" w:rsidR="00234597" w:rsidRPr="008772EC" w:rsidRDefault="00234597" w:rsidP="0068476B">
      <w:pPr>
        <w:ind w:left="1418"/>
        <w:jc w:val="both"/>
        <w:rPr>
          <w:sz w:val="20"/>
        </w:rPr>
      </w:pPr>
      <w:r w:rsidRPr="008772EC">
        <w:rPr>
          <w:b/>
          <w:sz w:val="20"/>
        </w:rPr>
        <w:t>Proj. Ativ.:</w:t>
      </w:r>
      <w:r w:rsidRPr="008772EC">
        <w:rPr>
          <w:sz w:val="20"/>
        </w:rPr>
        <w:t xml:space="preserve"> </w:t>
      </w:r>
      <w:r w:rsidR="008772EC" w:rsidRPr="008772EC">
        <w:rPr>
          <w:sz w:val="20"/>
        </w:rPr>
        <w:t>1077</w:t>
      </w:r>
      <w:r w:rsidRPr="008772EC">
        <w:rPr>
          <w:sz w:val="20"/>
        </w:rPr>
        <w:t xml:space="preserve">- PAVIMENTAÇÃO ASFÁLTICA DA ESTRADA ENTRE A SEDE MUNICIPAL E A USINA HIDRELÉTRICA FOZ DE CHAPECÓ   </w:t>
      </w:r>
    </w:p>
    <w:p w14:paraId="73F509E1" w14:textId="187846A9" w:rsidR="00BB3820" w:rsidRPr="008A31E2" w:rsidRDefault="00BB3820" w:rsidP="0068476B">
      <w:pPr>
        <w:ind w:left="1418"/>
        <w:jc w:val="both"/>
        <w:rPr>
          <w:color w:val="000000"/>
          <w:sz w:val="20"/>
        </w:rPr>
      </w:pPr>
      <w:r w:rsidRPr="008772EC">
        <w:rPr>
          <w:b/>
          <w:color w:val="000000"/>
          <w:sz w:val="20"/>
        </w:rPr>
        <w:t>Elemento Desp.:</w:t>
      </w:r>
      <w:r w:rsidRPr="008772EC">
        <w:rPr>
          <w:color w:val="000000"/>
          <w:sz w:val="20"/>
        </w:rPr>
        <w:t xml:space="preserve"> 4490.51.00.00.00.00</w:t>
      </w:r>
      <w:r w:rsidR="00234597" w:rsidRPr="008772EC">
        <w:rPr>
          <w:color w:val="000000"/>
          <w:sz w:val="20"/>
        </w:rPr>
        <w:t>.0500</w:t>
      </w:r>
      <w:r w:rsidR="0068476B" w:rsidRPr="008772EC">
        <w:rPr>
          <w:color w:val="000000"/>
          <w:sz w:val="20"/>
        </w:rPr>
        <w:t xml:space="preserve"> -</w:t>
      </w:r>
      <w:r w:rsidRPr="008772EC">
        <w:rPr>
          <w:color w:val="000000"/>
          <w:sz w:val="20"/>
        </w:rPr>
        <w:t xml:space="preserve"> </w:t>
      </w:r>
      <w:r w:rsidR="009C4080" w:rsidRPr="008772EC">
        <w:rPr>
          <w:color w:val="000000"/>
          <w:sz w:val="20"/>
        </w:rPr>
        <w:t xml:space="preserve">OBRAS E INSTALAÇÕES    </w:t>
      </w:r>
      <w:r w:rsidR="00AF5C0F" w:rsidRPr="008772EC">
        <w:rPr>
          <w:color w:val="000000"/>
          <w:sz w:val="20"/>
        </w:rPr>
        <w:t xml:space="preserve">- </w:t>
      </w:r>
      <w:r w:rsidRPr="008772EC">
        <w:rPr>
          <w:color w:val="000000"/>
          <w:sz w:val="20"/>
        </w:rPr>
        <w:t xml:space="preserve">R$ </w:t>
      </w:r>
      <w:r w:rsidR="009C4080" w:rsidRPr="008772EC">
        <w:rPr>
          <w:color w:val="000000"/>
          <w:sz w:val="20"/>
        </w:rPr>
        <w:t>8</w:t>
      </w:r>
      <w:r w:rsidR="00FF0F1C" w:rsidRPr="008772EC">
        <w:rPr>
          <w:color w:val="000000"/>
          <w:sz w:val="20"/>
        </w:rPr>
        <w:t>.</w:t>
      </w:r>
      <w:r w:rsidR="009C4080" w:rsidRPr="008772EC">
        <w:rPr>
          <w:color w:val="000000"/>
          <w:sz w:val="20"/>
        </w:rPr>
        <w:t>000.</w:t>
      </w:r>
      <w:r w:rsidR="00FF0F1C" w:rsidRPr="008772EC">
        <w:rPr>
          <w:color w:val="000000"/>
          <w:sz w:val="20"/>
        </w:rPr>
        <w:t>0</w:t>
      </w:r>
      <w:r w:rsidRPr="008772EC">
        <w:rPr>
          <w:color w:val="000000"/>
          <w:sz w:val="20"/>
        </w:rPr>
        <w:t>00,00</w:t>
      </w:r>
      <w:r w:rsidRPr="008A31E2">
        <w:rPr>
          <w:color w:val="000000"/>
          <w:sz w:val="20"/>
        </w:rPr>
        <w:t xml:space="preserve"> </w:t>
      </w:r>
    </w:p>
    <w:p w14:paraId="40E5D95F" w14:textId="77777777" w:rsidR="00BB3820" w:rsidRDefault="00BB3820" w:rsidP="00BB3820">
      <w:pPr>
        <w:ind w:firstLine="1440"/>
        <w:jc w:val="both"/>
        <w:rPr>
          <w:sz w:val="24"/>
          <w:szCs w:val="24"/>
        </w:rPr>
      </w:pPr>
      <w:r w:rsidRPr="00BB3820">
        <w:rPr>
          <w:b/>
          <w:bCs/>
          <w:sz w:val="24"/>
          <w:szCs w:val="24"/>
        </w:rPr>
        <w:t xml:space="preserve">Parágrafo Único: </w:t>
      </w:r>
      <w:r w:rsidRPr="00BB3820">
        <w:rPr>
          <w:sz w:val="24"/>
          <w:szCs w:val="24"/>
        </w:rPr>
        <w:t>Para a cobertura do Crédito Adicional Suplementar ora autorizado, servirão de fonte os recursos decorrentes do superávit financeiro do exercício de 2022.</w:t>
      </w:r>
    </w:p>
    <w:p w14:paraId="4CD0F9BD" w14:textId="36C20563" w:rsidR="002768AD" w:rsidRDefault="002768AD" w:rsidP="00BB3820">
      <w:pPr>
        <w:ind w:firstLine="1440"/>
        <w:jc w:val="both"/>
        <w:rPr>
          <w:sz w:val="24"/>
          <w:szCs w:val="24"/>
        </w:rPr>
      </w:pPr>
      <w:r w:rsidRPr="00D06023">
        <w:rPr>
          <w:b/>
          <w:sz w:val="24"/>
          <w:szCs w:val="24"/>
        </w:rPr>
        <w:t xml:space="preserve">Art. </w:t>
      </w:r>
      <w:r w:rsidR="008F64DD">
        <w:rPr>
          <w:b/>
          <w:sz w:val="24"/>
          <w:szCs w:val="24"/>
        </w:rPr>
        <w:t>4</w:t>
      </w:r>
      <w:r w:rsidRPr="00D06023">
        <w:rPr>
          <w:b/>
          <w:sz w:val="24"/>
          <w:szCs w:val="24"/>
        </w:rPr>
        <w:t>º</w:t>
      </w:r>
      <w:r>
        <w:rPr>
          <w:b/>
          <w:sz w:val="24"/>
          <w:szCs w:val="24"/>
        </w:rPr>
        <w:t xml:space="preserve"> </w:t>
      </w:r>
      <w:r w:rsidRPr="002768AD">
        <w:rPr>
          <w:sz w:val="24"/>
          <w:szCs w:val="24"/>
        </w:rPr>
        <w:t xml:space="preserve">Fica o </w:t>
      </w:r>
      <w:r w:rsidR="00234597">
        <w:rPr>
          <w:sz w:val="24"/>
          <w:szCs w:val="24"/>
        </w:rPr>
        <w:t>Poder Executivo</w:t>
      </w:r>
      <w:r w:rsidRPr="002768AD">
        <w:rPr>
          <w:sz w:val="24"/>
          <w:szCs w:val="24"/>
        </w:rPr>
        <w:t xml:space="preserve"> autorizado a contratar operação de crédito </w:t>
      </w:r>
      <w:r>
        <w:rPr>
          <w:sz w:val="24"/>
          <w:szCs w:val="24"/>
        </w:rPr>
        <w:t xml:space="preserve">junto a instituições financeiras para o custeio da obra </w:t>
      </w:r>
      <w:r w:rsidR="00234597">
        <w:rPr>
          <w:sz w:val="24"/>
          <w:szCs w:val="24"/>
        </w:rPr>
        <w:t>referida</w:t>
      </w:r>
      <w:r>
        <w:rPr>
          <w:sz w:val="24"/>
          <w:szCs w:val="24"/>
        </w:rPr>
        <w:t xml:space="preserve"> no art</w:t>
      </w:r>
      <w:r w:rsidR="00234597">
        <w:rPr>
          <w:sz w:val="24"/>
          <w:szCs w:val="24"/>
        </w:rPr>
        <w:t>. 1º</w:t>
      </w:r>
      <w:r>
        <w:rPr>
          <w:sz w:val="24"/>
          <w:szCs w:val="24"/>
        </w:rPr>
        <w:t xml:space="preserve"> dest</w:t>
      </w:r>
      <w:r w:rsidR="00234597">
        <w:rPr>
          <w:sz w:val="24"/>
          <w:szCs w:val="24"/>
        </w:rPr>
        <w:t>a</w:t>
      </w:r>
      <w:r>
        <w:rPr>
          <w:sz w:val="24"/>
          <w:szCs w:val="24"/>
        </w:rPr>
        <w:t xml:space="preserve"> Lei.</w:t>
      </w:r>
    </w:p>
    <w:p w14:paraId="698B6605" w14:textId="6E533BC3" w:rsidR="00234597" w:rsidRDefault="00234597" w:rsidP="00BB3820">
      <w:pPr>
        <w:ind w:firstLine="1440"/>
        <w:jc w:val="both"/>
        <w:rPr>
          <w:sz w:val="24"/>
          <w:szCs w:val="24"/>
        </w:rPr>
      </w:pPr>
      <w:r w:rsidRPr="008F64DD">
        <w:rPr>
          <w:b/>
          <w:bCs/>
          <w:sz w:val="24"/>
          <w:szCs w:val="24"/>
        </w:rPr>
        <w:t>Parágrafo Único</w:t>
      </w:r>
      <w:r w:rsidR="00AF5C0F">
        <w:rPr>
          <w:sz w:val="24"/>
          <w:szCs w:val="24"/>
        </w:rPr>
        <w:t>.</w:t>
      </w:r>
      <w:r>
        <w:rPr>
          <w:sz w:val="24"/>
          <w:szCs w:val="24"/>
        </w:rPr>
        <w:t xml:space="preserve"> Em caso de obtenção de recursos através de operação de crédito, fica o Poder Executivo Municipal autorizado a abrir crédito especial na lei de meio</w:t>
      </w:r>
      <w:r w:rsidR="00AF5C0F">
        <w:rPr>
          <w:sz w:val="24"/>
          <w:szCs w:val="24"/>
        </w:rPr>
        <w:t>s</w:t>
      </w:r>
      <w:r>
        <w:rPr>
          <w:sz w:val="24"/>
          <w:szCs w:val="24"/>
        </w:rPr>
        <w:t xml:space="preserve"> vi</w:t>
      </w:r>
      <w:r w:rsidR="0068476B">
        <w:rPr>
          <w:sz w:val="24"/>
          <w:szCs w:val="24"/>
        </w:rPr>
        <w:t>gente</w:t>
      </w:r>
      <w:r>
        <w:rPr>
          <w:sz w:val="24"/>
          <w:szCs w:val="24"/>
        </w:rPr>
        <w:t xml:space="preserve"> com a caracterização do art. 2º</w:t>
      </w:r>
      <w:r w:rsidR="0068476B">
        <w:rPr>
          <w:sz w:val="24"/>
          <w:szCs w:val="24"/>
        </w:rPr>
        <w:t>, respeitado</w:t>
      </w:r>
      <w:r>
        <w:rPr>
          <w:sz w:val="24"/>
          <w:szCs w:val="24"/>
        </w:rPr>
        <w:t xml:space="preserve"> o </w:t>
      </w:r>
      <w:r w:rsidR="0068476B">
        <w:rPr>
          <w:sz w:val="24"/>
          <w:szCs w:val="24"/>
        </w:rPr>
        <w:t>vínculo</w:t>
      </w:r>
      <w:r>
        <w:rPr>
          <w:sz w:val="24"/>
          <w:szCs w:val="24"/>
        </w:rPr>
        <w:t xml:space="preserve"> e origem de recursos específicos desta operação de crédito.</w:t>
      </w:r>
    </w:p>
    <w:p w14:paraId="17DAD467" w14:textId="5159A70F" w:rsidR="00234597" w:rsidRDefault="00234597" w:rsidP="00BB3820">
      <w:pPr>
        <w:ind w:firstLine="1440"/>
        <w:jc w:val="both"/>
        <w:rPr>
          <w:sz w:val="24"/>
          <w:szCs w:val="24"/>
        </w:rPr>
      </w:pPr>
      <w:r w:rsidRPr="008F64DD">
        <w:rPr>
          <w:b/>
          <w:bCs/>
          <w:sz w:val="24"/>
          <w:szCs w:val="24"/>
        </w:rPr>
        <w:t xml:space="preserve"> </w:t>
      </w:r>
      <w:r w:rsidR="008F64DD" w:rsidRPr="008F64DD">
        <w:rPr>
          <w:b/>
          <w:bCs/>
          <w:sz w:val="24"/>
          <w:szCs w:val="24"/>
        </w:rPr>
        <w:t>Art. 5º</w:t>
      </w:r>
      <w:r w:rsidR="008F64DD">
        <w:rPr>
          <w:sz w:val="24"/>
          <w:szCs w:val="24"/>
        </w:rPr>
        <w:t xml:space="preserve"> Fica o Poder Executivo autorizado </w:t>
      </w:r>
      <w:r w:rsidR="0068476B">
        <w:rPr>
          <w:sz w:val="24"/>
          <w:szCs w:val="24"/>
        </w:rPr>
        <w:t xml:space="preserve">a reabrir no exercício de 2024 </w:t>
      </w:r>
      <w:r w:rsidR="008F64DD">
        <w:rPr>
          <w:sz w:val="24"/>
          <w:szCs w:val="24"/>
        </w:rPr>
        <w:t>os créditos adicionais abertos na forma dos arts. 3º e 4º des</w:t>
      </w:r>
      <w:r w:rsidR="0068476B">
        <w:rPr>
          <w:sz w:val="24"/>
          <w:szCs w:val="24"/>
        </w:rPr>
        <w:t>ta l</w:t>
      </w:r>
      <w:r w:rsidR="008F64DD">
        <w:rPr>
          <w:sz w:val="24"/>
          <w:szCs w:val="24"/>
        </w:rPr>
        <w:t xml:space="preserve">ei pelo saldo não utilizado, limitado à disponibilidade financeira. </w:t>
      </w:r>
    </w:p>
    <w:p w14:paraId="3A8A4B4A" w14:textId="5463C150" w:rsidR="00D06023" w:rsidRPr="00D06023" w:rsidRDefault="00973632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8F64DD">
        <w:rPr>
          <w:b/>
          <w:sz w:val="24"/>
          <w:szCs w:val="24"/>
        </w:rPr>
        <w:t>6</w:t>
      </w:r>
      <w:r w:rsidR="001E65F3" w:rsidRPr="00D06023">
        <w:rPr>
          <w:b/>
          <w:sz w:val="24"/>
          <w:szCs w:val="24"/>
        </w:rPr>
        <w:t>º</w:t>
      </w:r>
      <w:r w:rsidR="001E65F3" w:rsidRPr="00D06023">
        <w:rPr>
          <w:sz w:val="24"/>
          <w:szCs w:val="24"/>
        </w:rPr>
        <w:t xml:space="preserve"> </w:t>
      </w:r>
      <w:r w:rsidR="00D06023" w:rsidRPr="00D06023">
        <w:rPr>
          <w:sz w:val="24"/>
          <w:szCs w:val="24"/>
        </w:rPr>
        <w:t>E</w:t>
      </w:r>
      <w:r w:rsidR="001E65F3" w:rsidRPr="00D06023">
        <w:rPr>
          <w:sz w:val="24"/>
          <w:szCs w:val="24"/>
        </w:rPr>
        <w:t xml:space="preserve">sta Lei entra em vigor na data de sua publicação.     </w:t>
      </w:r>
    </w:p>
    <w:p w14:paraId="66773005" w14:textId="77777777" w:rsidR="001E65F3" w:rsidRPr="00D06023" w:rsidRDefault="001E65F3">
      <w:pPr>
        <w:ind w:firstLine="1418"/>
        <w:jc w:val="both"/>
        <w:rPr>
          <w:sz w:val="24"/>
          <w:szCs w:val="24"/>
        </w:rPr>
      </w:pPr>
      <w:r w:rsidRPr="00D06023">
        <w:rPr>
          <w:sz w:val="24"/>
          <w:szCs w:val="24"/>
        </w:rPr>
        <w:t xml:space="preserve">          </w:t>
      </w:r>
    </w:p>
    <w:p w14:paraId="057A1D5E" w14:textId="420E331E" w:rsidR="001E65F3" w:rsidRPr="00D06023" w:rsidRDefault="001E65F3">
      <w:pPr>
        <w:ind w:firstLine="1404"/>
        <w:jc w:val="both"/>
        <w:rPr>
          <w:sz w:val="24"/>
          <w:szCs w:val="24"/>
        </w:rPr>
      </w:pPr>
      <w:r w:rsidRPr="00D06023">
        <w:rPr>
          <w:sz w:val="24"/>
          <w:szCs w:val="24"/>
        </w:rPr>
        <w:tab/>
        <w:t xml:space="preserve">Gabinete do Prefeito de Alpestre, aos </w:t>
      </w:r>
      <w:r w:rsidR="008772EC">
        <w:rPr>
          <w:sz w:val="24"/>
          <w:szCs w:val="24"/>
        </w:rPr>
        <w:t>24</w:t>
      </w:r>
      <w:r w:rsidRPr="00D06023">
        <w:rPr>
          <w:sz w:val="24"/>
          <w:szCs w:val="24"/>
        </w:rPr>
        <w:t xml:space="preserve"> dias do mês de </w:t>
      </w:r>
      <w:r w:rsidR="008772EC">
        <w:rPr>
          <w:sz w:val="24"/>
          <w:szCs w:val="24"/>
        </w:rPr>
        <w:t>o</w:t>
      </w:r>
      <w:r w:rsidR="008F64DD">
        <w:rPr>
          <w:sz w:val="24"/>
          <w:szCs w:val="24"/>
        </w:rPr>
        <w:t>utubro</w:t>
      </w:r>
      <w:r w:rsidR="00D06023" w:rsidRPr="00D06023">
        <w:rPr>
          <w:sz w:val="24"/>
          <w:szCs w:val="24"/>
        </w:rPr>
        <w:t xml:space="preserve"> de 2023</w:t>
      </w:r>
      <w:r w:rsidRPr="00D06023">
        <w:rPr>
          <w:sz w:val="24"/>
          <w:szCs w:val="24"/>
        </w:rPr>
        <w:t>.</w:t>
      </w:r>
    </w:p>
    <w:p w14:paraId="38C541B1" w14:textId="77777777" w:rsidR="001E65F3" w:rsidRPr="00D06023" w:rsidRDefault="001E65F3">
      <w:pPr>
        <w:ind w:firstLine="1404"/>
        <w:jc w:val="both"/>
        <w:rPr>
          <w:sz w:val="24"/>
          <w:szCs w:val="24"/>
        </w:rPr>
      </w:pPr>
    </w:p>
    <w:p w14:paraId="27AD18EE" w14:textId="77777777" w:rsidR="001E65F3" w:rsidRPr="00D06023" w:rsidRDefault="001E65F3">
      <w:pPr>
        <w:jc w:val="center"/>
        <w:rPr>
          <w:sz w:val="24"/>
          <w:szCs w:val="24"/>
        </w:rPr>
      </w:pPr>
      <w:r w:rsidRPr="00D06023">
        <w:rPr>
          <w:b/>
          <w:sz w:val="24"/>
          <w:szCs w:val="24"/>
        </w:rPr>
        <w:t>VALDIR JOSÉ ZASSO</w:t>
      </w:r>
    </w:p>
    <w:p w14:paraId="36A22C91" w14:textId="77777777" w:rsidR="001E65F3" w:rsidRDefault="001E65F3">
      <w:pPr>
        <w:jc w:val="center"/>
        <w:rPr>
          <w:sz w:val="24"/>
          <w:szCs w:val="24"/>
        </w:rPr>
      </w:pPr>
      <w:r w:rsidRPr="00D06023">
        <w:rPr>
          <w:sz w:val="24"/>
          <w:szCs w:val="24"/>
        </w:rPr>
        <w:t>Prefeito Municipal</w:t>
      </w:r>
    </w:p>
    <w:p w14:paraId="50E41350" w14:textId="77777777" w:rsidR="00D0567C" w:rsidRPr="00D06023" w:rsidRDefault="00D0567C">
      <w:pPr>
        <w:jc w:val="center"/>
        <w:rPr>
          <w:sz w:val="24"/>
          <w:szCs w:val="24"/>
        </w:rPr>
      </w:pPr>
    </w:p>
    <w:p w14:paraId="396B3CDB" w14:textId="77777777" w:rsidR="00EC35C9" w:rsidRDefault="00EC35C9" w:rsidP="00973632">
      <w:pPr>
        <w:pStyle w:val="Corpodetexto"/>
        <w:spacing w:line="276" w:lineRule="auto"/>
        <w:jc w:val="center"/>
      </w:pPr>
      <w:r>
        <w:rPr>
          <w:b/>
        </w:rPr>
        <w:lastRenderedPageBreak/>
        <w:t xml:space="preserve">JUSTIFICATIVAS AO PROJETO DE LEI </w:t>
      </w:r>
    </w:p>
    <w:p w14:paraId="620A6184" w14:textId="77777777" w:rsidR="00EC35C9" w:rsidRDefault="00EC35C9" w:rsidP="00973632">
      <w:pPr>
        <w:spacing w:line="276" w:lineRule="auto"/>
        <w:jc w:val="center"/>
        <w:rPr>
          <w:b/>
          <w:sz w:val="24"/>
          <w:szCs w:val="24"/>
        </w:rPr>
      </w:pPr>
    </w:p>
    <w:p w14:paraId="434BFB7D" w14:textId="77777777" w:rsidR="00EC35C9" w:rsidRDefault="00EC35C9" w:rsidP="00973632">
      <w:pPr>
        <w:spacing w:line="276" w:lineRule="auto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Presidente </w:t>
      </w:r>
    </w:p>
    <w:p w14:paraId="54FBD1E3" w14:textId="77777777" w:rsidR="00973632" w:rsidRDefault="00973632" w:rsidP="00973632">
      <w:pPr>
        <w:spacing w:line="276" w:lineRule="auto"/>
        <w:ind w:left="1416"/>
        <w:jc w:val="both"/>
        <w:rPr>
          <w:sz w:val="24"/>
          <w:szCs w:val="24"/>
        </w:rPr>
      </w:pPr>
    </w:p>
    <w:p w14:paraId="5BAFC562" w14:textId="77777777" w:rsidR="00EC35C9" w:rsidRDefault="00EC35C9" w:rsidP="00973632">
      <w:pPr>
        <w:spacing w:line="276" w:lineRule="auto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Senhores Vereadores </w:t>
      </w:r>
    </w:p>
    <w:p w14:paraId="01342B3B" w14:textId="77777777" w:rsidR="00EC35C9" w:rsidRDefault="00EC35C9" w:rsidP="00973632">
      <w:pPr>
        <w:spacing w:line="276" w:lineRule="auto"/>
        <w:jc w:val="both"/>
        <w:rPr>
          <w:sz w:val="24"/>
          <w:szCs w:val="24"/>
        </w:rPr>
      </w:pPr>
    </w:p>
    <w:p w14:paraId="496B15C1" w14:textId="09234FBE" w:rsidR="002768AD" w:rsidRDefault="00EC35C9" w:rsidP="00973632">
      <w:pPr>
        <w:spacing w:line="276" w:lineRule="auto"/>
        <w:ind w:firstLine="1418"/>
        <w:jc w:val="both"/>
        <w:rPr>
          <w:sz w:val="24"/>
          <w:szCs w:val="24"/>
          <w:shd w:val="clear" w:color="auto" w:fill="FFFFFF"/>
          <w:lang w:eastAsia="pt-BR"/>
        </w:rPr>
      </w:pPr>
      <w:r>
        <w:rPr>
          <w:sz w:val="24"/>
          <w:szCs w:val="24"/>
          <w:shd w:val="clear" w:color="auto" w:fill="FFFFFF"/>
          <w:lang w:eastAsia="pt-BR"/>
        </w:rPr>
        <w:t xml:space="preserve">O </w:t>
      </w:r>
      <w:r w:rsidRPr="00EC35C9">
        <w:rPr>
          <w:sz w:val="24"/>
          <w:szCs w:val="24"/>
          <w:shd w:val="clear" w:color="auto" w:fill="FFFFFF"/>
          <w:lang w:eastAsia="pt-BR"/>
        </w:rPr>
        <w:t xml:space="preserve">Projeto de Lei que ora encaminhamos para a vossa apreciação </w:t>
      </w:r>
      <w:r w:rsidR="0068476B">
        <w:rPr>
          <w:sz w:val="24"/>
          <w:szCs w:val="24"/>
          <w:shd w:val="clear" w:color="auto" w:fill="FFFFFF"/>
          <w:lang w:eastAsia="pt-BR"/>
        </w:rPr>
        <w:t>visa decla</w:t>
      </w:r>
      <w:r w:rsidR="002768AD">
        <w:rPr>
          <w:sz w:val="24"/>
          <w:szCs w:val="24"/>
          <w:shd w:val="clear" w:color="auto" w:fill="FFFFFF"/>
          <w:lang w:eastAsia="pt-BR"/>
        </w:rPr>
        <w:t xml:space="preserve">rar de </w:t>
      </w:r>
      <w:r w:rsidR="009C4080">
        <w:rPr>
          <w:sz w:val="24"/>
          <w:szCs w:val="24"/>
        </w:rPr>
        <w:t xml:space="preserve">público e turístico a obra de pavimentação </w:t>
      </w:r>
      <w:r w:rsidR="002768AD">
        <w:rPr>
          <w:sz w:val="24"/>
          <w:szCs w:val="24"/>
          <w:shd w:val="clear" w:color="auto" w:fill="FFFFFF"/>
          <w:lang w:eastAsia="pt-BR"/>
        </w:rPr>
        <w:t>asfáltica entre a cidade de Alpestre até a usina hidrelétrica Foz do Chapecó S.A. localizada na Linha Alto Alegre e também autoriza alterar metas no PPA, LDO e LOA com a abertura de crédito especial para acorrer as despesas com a obra e, por fim, contratar operação de crédito junto a instituição financeira, se necessário, para a conclusão da obra.</w:t>
      </w:r>
    </w:p>
    <w:p w14:paraId="2C2E641C" w14:textId="7AF3B13A" w:rsidR="002768AD" w:rsidRDefault="002768AD" w:rsidP="00973632">
      <w:pPr>
        <w:spacing w:line="276" w:lineRule="auto"/>
        <w:ind w:firstLine="1418"/>
        <w:jc w:val="both"/>
        <w:rPr>
          <w:sz w:val="24"/>
          <w:szCs w:val="24"/>
          <w:shd w:val="clear" w:color="auto" w:fill="FFFFFF"/>
          <w:lang w:eastAsia="pt-BR"/>
        </w:rPr>
      </w:pPr>
      <w:r>
        <w:rPr>
          <w:sz w:val="24"/>
          <w:szCs w:val="24"/>
          <w:shd w:val="clear" w:color="auto" w:fill="FFFFFF"/>
          <w:lang w:eastAsia="pt-BR"/>
        </w:rPr>
        <w:t>Essa obra é esperada pela maior parte da população há muitos anos</w:t>
      </w:r>
      <w:r w:rsidR="007F2630">
        <w:rPr>
          <w:sz w:val="24"/>
          <w:szCs w:val="24"/>
          <w:shd w:val="clear" w:color="auto" w:fill="FFFFFF"/>
          <w:lang w:eastAsia="pt-BR"/>
        </w:rPr>
        <w:t xml:space="preserve"> e, agora, após a revisão do projeto e engenharia até a comunidade de Encruzilhada Gaúcha e a elaboração de outro projeto da Encruzilhada Gaúcha até a barragem será possível</w:t>
      </w:r>
      <w:r w:rsidR="0068476B">
        <w:rPr>
          <w:sz w:val="24"/>
          <w:szCs w:val="24"/>
          <w:shd w:val="clear" w:color="auto" w:fill="FFFFFF"/>
          <w:lang w:eastAsia="pt-BR"/>
        </w:rPr>
        <w:t xml:space="preserve"> iniciar a </w:t>
      </w:r>
      <w:r w:rsidR="007F2630">
        <w:rPr>
          <w:sz w:val="24"/>
          <w:szCs w:val="24"/>
          <w:shd w:val="clear" w:color="auto" w:fill="FFFFFF"/>
          <w:lang w:eastAsia="pt-BR"/>
        </w:rPr>
        <w:t>sua execução.</w:t>
      </w:r>
    </w:p>
    <w:p w14:paraId="0AC340B2" w14:textId="77777777" w:rsidR="007F2630" w:rsidRDefault="007F2630" w:rsidP="00973632">
      <w:pPr>
        <w:spacing w:line="276" w:lineRule="auto"/>
        <w:ind w:firstLine="1418"/>
        <w:jc w:val="both"/>
        <w:rPr>
          <w:sz w:val="24"/>
          <w:szCs w:val="24"/>
          <w:shd w:val="clear" w:color="auto" w:fill="FFFFFF"/>
          <w:lang w:eastAsia="pt-BR"/>
        </w:rPr>
      </w:pPr>
      <w:r>
        <w:rPr>
          <w:sz w:val="24"/>
          <w:szCs w:val="24"/>
          <w:shd w:val="clear" w:color="auto" w:fill="FFFFFF"/>
          <w:lang w:eastAsia="pt-BR"/>
        </w:rPr>
        <w:t>Quando da construção da barragem, o consórcio executor da obra realizou obra de pavimentação asfáltica entre o empreendimento até a cidade catarinense de Águas de Chapecó por força de ajustes fiscais feitos com o estado de Santa Catarina. Já do lado gaúcho, segundo informações à época, não houve a possibilidade destes ajustes por parte do governo estatual, deixando o acesso da cidade de Alpestre até a barragem sem pavimentação.</w:t>
      </w:r>
    </w:p>
    <w:p w14:paraId="7F959AD1" w14:textId="31EB1838" w:rsidR="001D5AD2" w:rsidRDefault="007F2630" w:rsidP="001D5AD2">
      <w:pPr>
        <w:spacing w:line="276" w:lineRule="auto"/>
        <w:ind w:firstLine="1418"/>
        <w:jc w:val="both"/>
        <w:rPr>
          <w:sz w:val="24"/>
          <w:szCs w:val="24"/>
          <w:shd w:val="clear" w:color="auto" w:fill="FFFFFF"/>
          <w:lang w:eastAsia="pt-BR"/>
        </w:rPr>
      </w:pPr>
      <w:r>
        <w:rPr>
          <w:sz w:val="24"/>
          <w:szCs w:val="24"/>
          <w:shd w:val="clear" w:color="auto" w:fill="FFFFFF"/>
          <w:lang w:eastAsia="pt-BR"/>
        </w:rPr>
        <w:t>Essa é uma obra considerada</w:t>
      </w:r>
      <w:r w:rsidR="001D5AD2">
        <w:rPr>
          <w:sz w:val="24"/>
          <w:szCs w:val="24"/>
          <w:shd w:val="clear" w:color="auto" w:fill="FFFFFF"/>
          <w:lang w:eastAsia="pt-BR"/>
        </w:rPr>
        <w:t xml:space="preserve"> de grande vulto financeiro </w:t>
      </w:r>
      <w:r>
        <w:rPr>
          <w:sz w:val="24"/>
          <w:szCs w:val="24"/>
          <w:shd w:val="clear" w:color="auto" w:fill="FFFFFF"/>
          <w:lang w:eastAsia="pt-BR"/>
        </w:rPr>
        <w:t>e somente a vontade de sua realização não basta para a toma</w:t>
      </w:r>
      <w:r w:rsidR="001D5AD2">
        <w:rPr>
          <w:sz w:val="24"/>
          <w:szCs w:val="24"/>
          <w:shd w:val="clear" w:color="auto" w:fill="FFFFFF"/>
          <w:lang w:eastAsia="pt-BR"/>
        </w:rPr>
        <w:t>r a decisão de iniciá-la</w:t>
      </w:r>
      <w:r>
        <w:rPr>
          <w:sz w:val="24"/>
          <w:szCs w:val="24"/>
          <w:shd w:val="clear" w:color="auto" w:fill="FFFFFF"/>
          <w:lang w:eastAsia="pt-BR"/>
        </w:rPr>
        <w:t>. Grandes foram os esforços po</w:t>
      </w:r>
      <w:r w:rsidR="0068476B">
        <w:rPr>
          <w:sz w:val="24"/>
          <w:szCs w:val="24"/>
          <w:shd w:val="clear" w:color="auto" w:fill="FFFFFF"/>
          <w:lang w:eastAsia="pt-BR"/>
        </w:rPr>
        <w:t>r</w:t>
      </w:r>
      <w:r>
        <w:rPr>
          <w:sz w:val="24"/>
          <w:szCs w:val="24"/>
          <w:shd w:val="clear" w:color="auto" w:fill="FFFFFF"/>
          <w:lang w:eastAsia="pt-BR"/>
        </w:rPr>
        <w:t xml:space="preserve"> parte da administração municipal para acumular reserva </w:t>
      </w:r>
      <w:r w:rsidR="001D5AD2">
        <w:rPr>
          <w:sz w:val="24"/>
          <w:szCs w:val="24"/>
          <w:shd w:val="clear" w:color="auto" w:fill="FFFFFF"/>
          <w:lang w:eastAsia="pt-BR"/>
        </w:rPr>
        <w:t xml:space="preserve">financeira </w:t>
      </w:r>
      <w:r>
        <w:rPr>
          <w:sz w:val="24"/>
          <w:szCs w:val="24"/>
          <w:shd w:val="clear" w:color="auto" w:fill="FFFFFF"/>
          <w:lang w:eastAsia="pt-BR"/>
        </w:rPr>
        <w:t>suficiente para dar início à tão esperada obra.</w:t>
      </w:r>
      <w:r w:rsidR="001D5AD2">
        <w:rPr>
          <w:sz w:val="24"/>
          <w:szCs w:val="24"/>
          <w:shd w:val="clear" w:color="auto" w:fill="FFFFFF"/>
          <w:lang w:eastAsia="pt-BR"/>
        </w:rPr>
        <w:t xml:space="preserve"> </w:t>
      </w:r>
      <w:r>
        <w:rPr>
          <w:sz w:val="24"/>
          <w:szCs w:val="24"/>
          <w:shd w:val="clear" w:color="auto" w:fill="FFFFFF"/>
          <w:lang w:eastAsia="pt-BR"/>
        </w:rPr>
        <w:t>Com os projetos praticamente revisados e concluídos, faltando somente pequenos ajustes, é chegada a hora de encaminhar a licitação para a disputa entre as empresas do ramo interessada</w:t>
      </w:r>
      <w:r w:rsidR="001D5AD2">
        <w:rPr>
          <w:sz w:val="24"/>
          <w:szCs w:val="24"/>
          <w:shd w:val="clear" w:color="auto" w:fill="FFFFFF"/>
          <w:lang w:eastAsia="pt-BR"/>
        </w:rPr>
        <w:t>s.</w:t>
      </w:r>
    </w:p>
    <w:p w14:paraId="29613FEF" w14:textId="77777777" w:rsidR="00A5452A" w:rsidRPr="001D5AD2" w:rsidRDefault="001D5AD2" w:rsidP="001D5AD2">
      <w:pPr>
        <w:spacing w:line="276" w:lineRule="auto"/>
        <w:ind w:firstLine="1418"/>
        <w:jc w:val="both"/>
        <w:rPr>
          <w:sz w:val="24"/>
          <w:szCs w:val="24"/>
          <w:shd w:val="clear" w:color="auto" w:fill="FFFFFF"/>
          <w:lang w:eastAsia="pt-BR"/>
        </w:rPr>
      </w:pPr>
      <w:r>
        <w:rPr>
          <w:sz w:val="24"/>
          <w:szCs w:val="24"/>
          <w:shd w:val="clear" w:color="auto" w:fill="FFFFFF"/>
          <w:lang w:eastAsia="pt-BR"/>
        </w:rPr>
        <w:t>Temos total conhecimento sobre os desafios que encontraremos no decorrer da obra justo pelo fato de ser, provavelmente, a maior obra da história do município porém, com a determinação necessária e juntando os esforços do Poder Executivo, do Poder Legislativo e da sociedade em geral, conseguiremos concluir esse importante passo para o desenvolvimento municipal.</w:t>
      </w:r>
    </w:p>
    <w:p w14:paraId="12DE7EFB" w14:textId="77777777" w:rsidR="00973632" w:rsidRDefault="00973632" w:rsidP="00973632">
      <w:pPr>
        <w:spacing w:line="276" w:lineRule="auto"/>
        <w:ind w:firstLine="14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Diante de sua importância, espera-se a aprovação unânime deste Projeto de Lei. </w:t>
      </w:r>
    </w:p>
    <w:p w14:paraId="74FCEF09" w14:textId="77777777" w:rsidR="00DB2146" w:rsidRDefault="00DB2146" w:rsidP="00973632">
      <w:pPr>
        <w:spacing w:line="276" w:lineRule="auto"/>
        <w:ind w:firstLine="1417"/>
        <w:jc w:val="both"/>
        <w:rPr>
          <w:sz w:val="24"/>
          <w:szCs w:val="24"/>
        </w:rPr>
      </w:pPr>
    </w:p>
    <w:p w14:paraId="266B2B46" w14:textId="599CE686" w:rsidR="00DB2146" w:rsidRDefault="00DB2146" w:rsidP="00973632">
      <w:pPr>
        <w:spacing w:line="276" w:lineRule="auto"/>
        <w:ind w:firstLine="1417"/>
        <w:jc w:val="both"/>
      </w:pPr>
      <w:r>
        <w:rPr>
          <w:sz w:val="24"/>
          <w:szCs w:val="24"/>
        </w:rPr>
        <w:t>Atenciosament</w:t>
      </w:r>
      <w:bookmarkStart w:id="0" w:name="_GoBack"/>
      <w:bookmarkEnd w:id="0"/>
      <w:r>
        <w:rPr>
          <w:sz w:val="24"/>
          <w:szCs w:val="24"/>
        </w:rPr>
        <w:t>e,</w:t>
      </w:r>
    </w:p>
    <w:p w14:paraId="7CBA1DC6" w14:textId="77777777" w:rsidR="00973632" w:rsidRDefault="00973632" w:rsidP="00973632">
      <w:pPr>
        <w:tabs>
          <w:tab w:val="left" w:pos="14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B1536C9" w14:textId="77777777" w:rsidR="00973632" w:rsidRDefault="00973632" w:rsidP="00973632">
      <w:pPr>
        <w:spacing w:line="276" w:lineRule="auto"/>
        <w:jc w:val="center"/>
        <w:rPr>
          <w:sz w:val="24"/>
          <w:szCs w:val="24"/>
        </w:rPr>
      </w:pPr>
    </w:p>
    <w:p w14:paraId="47E36841" w14:textId="77777777" w:rsidR="00973632" w:rsidRPr="00435DBA" w:rsidRDefault="00973632" w:rsidP="00973632">
      <w:pPr>
        <w:spacing w:line="276" w:lineRule="auto"/>
        <w:jc w:val="center"/>
        <w:rPr>
          <w:b/>
        </w:rPr>
      </w:pPr>
      <w:r w:rsidRPr="00435DBA">
        <w:rPr>
          <w:b/>
          <w:sz w:val="24"/>
          <w:szCs w:val="24"/>
        </w:rPr>
        <w:t>VALDIR JOSÉ ZASSO</w:t>
      </w:r>
    </w:p>
    <w:p w14:paraId="7A235808" w14:textId="77777777" w:rsidR="00973632" w:rsidRDefault="00973632" w:rsidP="00973632">
      <w:pPr>
        <w:spacing w:line="276" w:lineRule="auto"/>
        <w:jc w:val="center"/>
      </w:pPr>
      <w:r>
        <w:rPr>
          <w:sz w:val="24"/>
          <w:szCs w:val="24"/>
          <w:shd w:val="clear" w:color="auto" w:fill="FFFFFF"/>
          <w:lang w:eastAsia="pt-BR"/>
        </w:rPr>
        <w:t>Prefeito Municipal</w:t>
      </w:r>
    </w:p>
    <w:p w14:paraId="38F5239E" w14:textId="77777777" w:rsidR="00973632" w:rsidRPr="0037348D" w:rsidRDefault="00973632" w:rsidP="00973632">
      <w:pPr>
        <w:spacing w:line="276" w:lineRule="auto"/>
        <w:ind w:firstLine="1418"/>
        <w:jc w:val="both"/>
        <w:rPr>
          <w:sz w:val="24"/>
          <w:szCs w:val="24"/>
        </w:rPr>
      </w:pPr>
    </w:p>
    <w:sectPr w:rsidR="00973632" w:rsidRPr="0037348D" w:rsidSect="00EC35C9">
      <w:pgSz w:w="11906" w:h="16838"/>
      <w:pgMar w:top="2410" w:right="1133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07"/>
    <w:rsid w:val="00022E07"/>
    <w:rsid w:val="000C1B9B"/>
    <w:rsid w:val="000C7C3E"/>
    <w:rsid w:val="0010553E"/>
    <w:rsid w:val="001D5AD2"/>
    <w:rsid w:val="001E65F3"/>
    <w:rsid w:val="00227294"/>
    <w:rsid w:val="00234597"/>
    <w:rsid w:val="002768AD"/>
    <w:rsid w:val="0037348D"/>
    <w:rsid w:val="00523080"/>
    <w:rsid w:val="0068476B"/>
    <w:rsid w:val="0071365C"/>
    <w:rsid w:val="0071620B"/>
    <w:rsid w:val="007F02CE"/>
    <w:rsid w:val="007F2630"/>
    <w:rsid w:val="008772EC"/>
    <w:rsid w:val="008A31E2"/>
    <w:rsid w:val="008F64DD"/>
    <w:rsid w:val="00923369"/>
    <w:rsid w:val="00973632"/>
    <w:rsid w:val="009A37E7"/>
    <w:rsid w:val="009C4080"/>
    <w:rsid w:val="00A5452A"/>
    <w:rsid w:val="00AF5C0F"/>
    <w:rsid w:val="00BB3820"/>
    <w:rsid w:val="00BD1126"/>
    <w:rsid w:val="00CD1365"/>
    <w:rsid w:val="00D0567C"/>
    <w:rsid w:val="00D06023"/>
    <w:rsid w:val="00DB2146"/>
    <w:rsid w:val="00E62B54"/>
    <w:rsid w:val="00E86186"/>
    <w:rsid w:val="00EC35C9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8C94AA"/>
  <w15:chartTrackingRefBased/>
  <w15:docId w15:val="{3EB98248-28CE-4D89-B974-DFAB68F9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</w:pPr>
    <w:rPr>
      <w:sz w:val="28"/>
      <w:lang w:eastAsia="zh-CN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1426"/>
        <w:tab w:val="left" w:pos="4253"/>
      </w:tabs>
      <w:overflowPunct/>
      <w:autoSpaceDE/>
      <w:spacing w:before="120" w:line="360" w:lineRule="auto"/>
      <w:jc w:val="both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orpodetextoChar">
    <w:name w:val="Corpo de texto Char"/>
    <w:rPr>
      <w:sz w:val="24"/>
      <w:szCs w:val="24"/>
    </w:rPr>
  </w:style>
  <w:style w:type="character" w:customStyle="1" w:styleId="Ttulo4Char">
    <w:name w:val="Título 4 Char"/>
    <w:rPr>
      <w:rFonts w:ascii="Arial" w:eastAsia="Times New Roman" w:hAnsi="Arial" w:cs="Arial"/>
      <w:b/>
      <w:bCs/>
      <w:sz w:val="24"/>
      <w:szCs w:val="24"/>
    </w:rPr>
  </w:style>
  <w:style w:type="character" w:customStyle="1" w:styleId="TtuloChar">
    <w:name w:val="Título Char"/>
    <w:rPr>
      <w:rFonts w:ascii="Arial" w:eastAsia="Times New Roman" w:hAnsi="Arial" w:cs="Arial"/>
      <w:b/>
      <w:bCs/>
      <w:sz w:val="28"/>
      <w:szCs w:val="28"/>
    </w:rPr>
  </w:style>
  <w:style w:type="character" w:customStyle="1" w:styleId="TextodebaloChar">
    <w:name w:val="Texto de balão Char"/>
    <w:rPr>
      <w:rFonts w:ascii="Segoe UI" w:eastAsia="Times New Roman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pPr>
      <w:jc w:val="center"/>
      <w:textAlignment w:val="baseline"/>
    </w:pPr>
    <w:rPr>
      <w:rFonts w:ascii="Arial" w:hAnsi="Arial" w:cs="Arial"/>
      <w:b/>
      <w:bCs/>
      <w:szCs w:val="28"/>
    </w:rPr>
  </w:style>
  <w:style w:type="paragraph" w:styleId="Corpodetexto">
    <w:name w:val="Body Text"/>
    <w:basedOn w:val="Normal"/>
    <w:pPr>
      <w:overflowPunct/>
      <w:autoSpaceDE/>
      <w:jc w:val="both"/>
    </w:pPr>
    <w:rPr>
      <w:rFonts w:eastAsia="Calibri"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pPr>
      <w:overflowPunct/>
      <w:autoSpaceDE/>
      <w:spacing w:before="280" w:after="280"/>
    </w:pPr>
    <w:rPr>
      <w:sz w:val="24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Recuodecorpodetexto">
    <w:name w:val="Body Text Indent"/>
    <w:basedOn w:val="Normal"/>
    <w:pPr>
      <w:ind w:firstLine="1980"/>
      <w:jc w:val="both"/>
    </w:pPr>
    <w:rPr>
      <w:rFonts w:ascii="Century Gothic" w:hAnsi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EFE14-979F-48CA-BEF1-F5393E0C8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785</Words>
  <Characters>4242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025/13, de 26 de abril de 2013</vt:lpstr>
    </vt:vector>
  </TitlesOfParts>
  <Company>Microsoft</Company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025/13, de 26 de abril de 2013</dc:title>
  <dc:subject/>
  <dc:creator>Dr Valdir José Zasso</dc:creator>
  <cp:keywords/>
  <cp:lastModifiedBy>ADM 01</cp:lastModifiedBy>
  <cp:revision>14</cp:revision>
  <cp:lastPrinted>2020-05-29T13:03:00Z</cp:lastPrinted>
  <dcterms:created xsi:type="dcterms:W3CDTF">2023-10-03T19:10:00Z</dcterms:created>
  <dcterms:modified xsi:type="dcterms:W3CDTF">2023-10-24T21:44:00Z</dcterms:modified>
</cp:coreProperties>
</file>