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14" w:rsidRDefault="00102331">
      <w:pPr>
        <w:tabs>
          <w:tab w:val="left" w:pos="4253"/>
        </w:tabs>
        <w:spacing w:before="12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PROJETO DE LEI</w:t>
      </w:r>
      <w:r w:rsidR="000459D6">
        <w:rPr>
          <w:rFonts w:ascii="Times New Roman" w:hAnsi="Times New Roman" w:cs="Times New Roman"/>
          <w:b/>
          <w:sz w:val="24"/>
          <w:szCs w:val="24"/>
        </w:rPr>
        <w:t xml:space="preserve"> DO LEGISLATIVO</w:t>
      </w:r>
      <w:r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1B7A3F">
        <w:rPr>
          <w:rFonts w:ascii="Times New Roman" w:hAnsi="Times New Roman" w:cs="Times New Roman"/>
          <w:b/>
          <w:sz w:val="24"/>
          <w:szCs w:val="24"/>
        </w:rPr>
        <w:t>003</w:t>
      </w:r>
      <w:r>
        <w:rPr>
          <w:rFonts w:ascii="Times New Roman" w:hAnsi="Times New Roman" w:cs="Times New Roman"/>
          <w:b/>
          <w:sz w:val="24"/>
          <w:szCs w:val="24"/>
        </w:rPr>
        <w:t xml:space="preserve">/19, DE </w:t>
      </w:r>
      <w:r w:rsidR="001B7A3F">
        <w:rPr>
          <w:rFonts w:ascii="Times New Roman" w:hAnsi="Times New Roman" w:cs="Times New Roman"/>
          <w:b/>
          <w:sz w:val="24"/>
          <w:szCs w:val="24"/>
        </w:rPr>
        <w:t xml:space="preserve">27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="001B7A3F">
        <w:rPr>
          <w:rFonts w:ascii="Times New Roman" w:hAnsi="Times New Roman" w:cs="Times New Roman"/>
          <w:b/>
          <w:sz w:val="24"/>
          <w:szCs w:val="24"/>
        </w:rPr>
        <w:t xml:space="preserve"> JUNHO </w:t>
      </w:r>
      <w:r>
        <w:rPr>
          <w:rFonts w:ascii="Times New Roman" w:hAnsi="Times New Roman" w:cs="Times New Roman"/>
          <w:b/>
          <w:sz w:val="24"/>
          <w:szCs w:val="24"/>
        </w:rPr>
        <w:t>DE 2019.</w:t>
      </w:r>
    </w:p>
    <w:p w:rsidR="009B2C14" w:rsidRDefault="009B2C14">
      <w:pPr>
        <w:pStyle w:val="Recuodecorpodetex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C14" w:rsidRDefault="00102331">
      <w:pPr>
        <w:pStyle w:val="Recuodecorpodetexto"/>
        <w:ind w:left="4830" w:firstLine="0"/>
      </w:pPr>
      <w:r>
        <w:rPr>
          <w:rFonts w:ascii="Times New Roman" w:hAnsi="Times New Roman" w:cs="Times New Roman"/>
          <w:i/>
          <w:sz w:val="24"/>
          <w:szCs w:val="24"/>
        </w:rPr>
        <w:t>“Dispõe sobre alterações no Plano de Carreira dos servidores do Poder Legislativo e dá outras providências.”</w:t>
      </w:r>
    </w:p>
    <w:p w:rsidR="009B2C14" w:rsidRDefault="009B2C14" w:rsidP="00F431BB">
      <w:pPr>
        <w:pStyle w:val="Recuodecorpodetexto"/>
        <w:ind w:left="4956" w:firstLine="0"/>
        <w:rPr>
          <w:rFonts w:ascii="Times New Roman" w:hAnsi="Times New Roman" w:cs="Times New Roman"/>
          <w:i/>
          <w:sz w:val="24"/>
          <w:szCs w:val="24"/>
        </w:rPr>
      </w:pPr>
    </w:p>
    <w:p w:rsidR="00F431BB" w:rsidRDefault="00F431BB" w:rsidP="00F431BB">
      <w:pPr>
        <w:pStyle w:val="Recuodecorpodetexto"/>
        <w:ind w:left="4956" w:firstLine="0"/>
        <w:rPr>
          <w:rFonts w:ascii="Times New Roman" w:hAnsi="Times New Roman" w:cs="Times New Roman"/>
          <w:i/>
          <w:sz w:val="24"/>
          <w:szCs w:val="24"/>
        </w:rPr>
      </w:pPr>
    </w:p>
    <w:p w:rsidR="009B2C14" w:rsidRDefault="00102331" w:rsidP="00F431BB">
      <w:pPr>
        <w:pStyle w:val="NormalWeb"/>
        <w:spacing w:before="0" w:after="0"/>
        <w:ind w:right="113"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Mesa Diretora da Câmara Municipal de Vereadores</w:t>
      </w:r>
      <w:r>
        <w:rPr>
          <w:rFonts w:ascii="Times New Roman" w:hAnsi="Times New Roman" w:cs="Times New Roman"/>
          <w:sz w:val="24"/>
          <w:szCs w:val="24"/>
        </w:rPr>
        <w:t xml:space="preserve">, no uso das atribuições legais e competência privativa estabelecida na Lei Orgânica Municipal, </w:t>
      </w:r>
      <w:r>
        <w:rPr>
          <w:rFonts w:ascii="Times New Roman" w:hAnsi="Times New Roman" w:cs="Times New Roman"/>
          <w:b/>
          <w:bCs/>
          <w:sz w:val="24"/>
          <w:szCs w:val="24"/>
        </w:rPr>
        <w:t>FAZ SABER</w:t>
      </w:r>
      <w:r>
        <w:rPr>
          <w:rFonts w:ascii="Times New Roman" w:hAnsi="Times New Roman" w:cs="Times New Roman"/>
          <w:sz w:val="24"/>
          <w:szCs w:val="24"/>
        </w:rPr>
        <w:t xml:space="preserve"> que o Plenário </w:t>
      </w:r>
      <w:r>
        <w:rPr>
          <w:rFonts w:ascii="Times New Roman" w:hAnsi="Times New Roman" w:cs="Times New Roman"/>
          <w:b/>
          <w:sz w:val="24"/>
          <w:szCs w:val="24"/>
        </w:rPr>
        <w:t>APROVOU</w:t>
      </w:r>
      <w:r>
        <w:rPr>
          <w:rFonts w:ascii="Times New Roman" w:hAnsi="Times New Roman" w:cs="Times New Roman"/>
          <w:sz w:val="24"/>
          <w:szCs w:val="24"/>
        </w:rPr>
        <w:t xml:space="preserve"> e que eu, PREFEITO MUNICIPAL, </w:t>
      </w:r>
      <w:r>
        <w:rPr>
          <w:rFonts w:ascii="Times New Roman" w:hAnsi="Times New Roman" w:cs="Times New Roman"/>
          <w:b/>
          <w:sz w:val="24"/>
          <w:szCs w:val="24"/>
        </w:rPr>
        <w:t>SANCIONO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PROMULGO</w:t>
      </w:r>
      <w:r>
        <w:rPr>
          <w:rFonts w:ascii="Times New Roman" w:hAnsi="Times New Roman" w:cs="Times New Roman"/>
          <w:sz w:val="24"/>
          <w:szCs w:val="24"/>
        </w:rPr>
        <w:t xml:space="preserve"> a seguinte Lei:</w:t>
      </w:r>
    </w:p>
    <w:p w:rsidR="00F431BB" w:rsidRDefault="00F431BB" w:rsidP="00F431BB">
      <w:pPr>
        <w:pStyle w:val="NormalWeb"/>
        <w:spacing w:before="0" w:after="0"/>
        <w:ind w:right="113" w:firstLine="1417"/>
        <w:jc w:val="both"/>
      </w:pPr>
    </w:p>
    <w:p w:rsidR="009B2C14" w:rsidRDefault="00102331" w:rsidP="00F431BB">
      <w:pPr>
        <w:pStyle w:val="Recuodecorpodetexto"/>
        <w:tabs>
          <w:tab w:val="clear" w:pos="0"/>
          <w:tab w:val="left" w:pos="4253"/>
        </w:tabs>
        <w:ind w:firstLine="141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="00D12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 cargos de provimento efetivo, com seus respectivos números de cargos, padrões, coeficientes de vencimentos e carga horária, descritos no artigo 3º da Lei Municipal nº</w:t>
      </w:r>
      <w:r w:rsidR="00D12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1.552, de 17 de junho de 2009 (Plano de Carreira dos Servidores do Poder Legislativo) e alterações, passam a ser os seguintes:</w:t>
      </w:r>
    </w:p>
    <w:p w:rsidR="00D12D06" w:rsidRDefault="00D12D06" w:rsidP="00F431BB">
      <w:pPr>
        <w:pStyle w:val="Recuodecorpodetexto"/>
        <w:tabs>
          <w:tab w:val="clear" w:pos="0"/>
          <w:tab w:val="left" w:pos="4253"/>
        </w:tabs>
        <w:ind w:firstLine="1417"/>
      </w:pPr>
    </w:p>
    <w:tbl>
      <w:tblPr>
        <w:tblW w:w="9075" w:type="dxa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914"/>
        <w:gridCol w:w="1242"/>
        <w:gridCol w:w="913"/>
        <w:gridCol w:w="1526"/>
        <w:gridCol w:w="1480"/>
      </w:tblGrid>
      <w:tr w:rsidR="009B2C14"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DENOMINAÇÃO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Número de Cargos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Padrão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Coeficiente de </w:t>
            </w:r>
          </w:p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Vencimento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Carga Horária semanal</w:t>
            </w:r>
          </w:p>
        </w:tc>
      </w:tr>
      <w:tr w:rsidR="009B2C14">
        <w:trPr>
          <w:trHeight w:val="207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14" w:rsidRDefault="00102331" w:rsidP="00F431BB">
            <w:r>
              <w:rPr>
                <w:rFonts w:ascii="Times New Roman" w:hAnsi="Times New Roman"/>
                <w:sz w:val="24"/>
                <w:szCs w:val="24"/>
              </w:rPr>
              <w:t>Agente Administrativo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9B2C14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14" w:rsidRDefault="00102331" w:rsidP="00F431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Serviçal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C14" w:rsidRDefault="00102331" w:rsidP="00F431B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D12D06" w:rsidRDefault="00D12D06" w:rsidP="00F431BB">
      <w:pPr>
        <w:tabs>
          <w:tab w:val="left" w:pos="0"/>
        </w:tabs>
        <w:ind w:firstLine="141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2C14" w:rsidRDefault="00102331" w:rsidP="00F431BB">
      <w:pPr>
        <w:tabs>
          <w:tab w:val="left" w:pos="0"/>
        </w:tabs>
        <w:ind w:firstLine="1417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2º </w:t>
      </w:r>
      <w:bookmarkStart w:id="0" w:name="__DdeLink__2297_13286833502"/>
      <w:bookmarkEnd w:id="0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 descritivo das atribuições, condições de trabalho e requisitos para provimento dos cargos descritos no artigo anterior passam a ser os </w:t>
      </w:r>
      <w:r>
        <w:rPr>
          <w:rFonts w:ascii="Times New Roman" w:hAnsi="Times New Roman" w:cs="Times New Roman"/>
          <w:iCs/>
          <w:sz w:val="24"/>
          <w:szCs w:val="24"/>
        </w:rPr>
        <w:t>constantes no Anexo I da presente Lei.</w:t>
      </w:r>
    </w:p>
    <w:p w:rsidR="00D12D06" w:rsidRDefault="00D12D06" w:rsidP="00F431BB">
      <w:pPr>
        <w:tabs>
          <w:tab w:val="left" w:pos="0"/>
        </w:tabs>
        <w:ind w:firstLine="141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2C14" w:rsidRDefault="00102331" w:rsidP="00F431BB">
      <w:pPr>
        <w:tabs>
          <w:tab w:val="left" w:pos="0"/>
        </w:tabs>
        <w:ind w:firstLine="1417"/>
        <w:jc w:val="both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iCs/>
          <w:sz w:val="24"/>
          <w:szCs w:val="24"/>
        </w:rPr>
        <w:t>Revogadas as disposições ao contrário, esta Lei entra em vigor na data de sua publicação.</w:t>
      </w:r>
    </w:p>
    <w:p w:rsidR="00D12D06" w:rsidRDefault="00D12D06" w:rsidP="00F431BB">
      <w:pPr>
        <w:tabs>
          <w:tab w:val="left" w:pos="0"/>
        </w:tabs>
        <w:ind w:firstLine="141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2C14" w:rsidRDefault="00102331" w:rsidP="00F431BB">
      <w:pPr>
        <w:tabs>
          <w:tab w:val="left" w:pos="0"/>
        </w:tabs>
        <w:ind w:firstLine="1417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Câmara Municipal de Vereadores de Alpestre, aos</w:t>
      </w:r>
      <w:r w:rsidR="00F431BB">
        <w:rPr>
          <w:rFonts w:ascii="Times New Roman" w:hAnsi="Times New Roman" w:cs="Times New Roman"/>
          <w:iCs/>
          <w:sz w:val="24"/>
          <w:szCs w:val="24"/>
        </w:rPr>
        <w:t xml:space="preserve"> 27 dias </w:t>
      </w:r>
      <w:r>
        <w:rPr>
          <w:rFonts w:ascii="Times New Roman" w:hAnsi="Times New Roman" w:cs="Times New Roman"/>
          <w:iCs/>
          <w:sz w:val="24"/>
          <w:szCs w:val="24"/>
        </w:rPr>
        <w:t>de junho de 2019.</w:t>
      </w:r>
    </w:p>
    <w:p w:rsidR="009B2C14" w:rsidRDefault="009B2C14">
      <w:pPr>
        <w:tabs>
          <w:tab w:val="left" w:pos="0"/>
        </w:tabs>
        <w:spacing w:before="120"/>
        <w:ind w:firstLine="141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2C14" w:rsidRPr="00F431BB" w:rsidRDefault="009B2C14">
      <w:pPr>
        <w:tabs>
          <w:tab w:val="left" w:pos="0"/>
        </w:tabs>
        <w:spacing w:before="120"/>
        <w:ind w:firstLine="141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403BD" w:rsidRPr="00F431BB" w:rsidRDefault="00F403BD" w:rsidP="00F403BD">
      <w:pPr>
        <w:ind w:left="-284"/>
        <w:rPr>
          <w:rFonts w:ascii="Times New Roman" w:hAnsi="Times New Roman" w:cs="Times New Roman"/>
          <w:sz w:val="24"/>
          <w:szCs w:val="24"/>
        </w:rPr>
      </w:pPr>
      <w:r w:rsidRPr="00F431BB">
        <w:rPr>
          <w:rFonts w:ascii="Times New Roman" w:hAnsi="Times New Roman" w:cs="Times New Roman"/>
          <w:sz w:val="24"/>
          <w:szCs w:val="24"/>
        </w:rPr>
        <w:t>Douglas Rog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F431BB">
        <w:rPr>
          <w:rFonts w:ascii="Times New Roman" w:hAnsi="Times New Roman" w:cs="Times New Roman"/>
          <w:sz w:val="24"/>
          <w:szCs w:val="24"/>
        </w:rPr>
        <w:t xml:space="preserve"> Engelman    </w:t>
      </w:r>
      <w:r>
        <w:rPr>
          <w:rFonts w:ascii="Times New Roman" w:hAnsi="Times New Roman" w:cs="Times New Roman"/>
          <w:sz w:val="24"/>
          <w:szCs w:val="24"/>
        </w:rPr>
        <w:tab/>
      </w:r>
      <w:r w:rsidR="00AF2FBA">
        <w:rPr>
          <w:rFonts w:ascii="Times New Roman" w:hAnsi="Times New Roman" w:cs="Times New Roman"/>
          <w:sz w:val="24"/>
          <w:szCs w:val="24"/>
        </w:rPr>
        <w:t xml:space="preserve">   </w:t>
      </w:r>
      <w:r w:rsidRPr="00F431BB">
        <w:rPr>
          <w:rFonts w:ascii="Times New Roman" w:hAnsi="Times New Roman" w:cs="Times New Roman"/>
          <w:sz w:val="24"/>
          <w:szCs w:val="24"/>
        </w:rPr>
        <w:t xml:space="preserve">Pedro Pietroski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1BB">
        <w:rPr>
          <w:rFonts w:ascii="Times New Roman" w:hAnsi="Times New Roman" w:cs="Times New Roman"/>
          <w:sz w:val="24"/>
          <w:szCs w:val="24"/>
        </w:rPr>
        <w:t>Rosane Maria Fontana da Silva</w:t>
      </w:r>
    </w:p>
    <w:p w:rsidR="00F403BD" w:rsidRDefault="00F403BD" w:rsidP="00F403BD">
      <w:pPr>
        <w:ind w:left="-284"/>
        <w:rPr>
          <w:rFonts w:ascii="Times New Roman" w:hAnsi="Times New Roman" w:cs="Times New Roman"/>
          <w:sz w:val="24"/>
          <w:szCs w:val="24"/>
        </w:rPr>
      </w:pPr>
      <w:r w:rsidRPr="00F431BB">
        <w:rPr>
          <w:rFonts w:ascii="Times New Roman" w:hAnsi="Times New Roman" w:cs="Times New Roman"/>
          <w:sz w:val="24"/>
          <w:szCs w:val="24"/>
        </w:rPr>
        <w:tab/>
        <w:t xml:space="preserve">     Vereador</w:t>
      </w:r>
      <w:r w:rsidRPr="00F431B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2FBA">
        <w:rPr>
          <w:rFonts w:ascii="Times New Roman" w:hAnsi="Times New Roman" w:cs="Times New Roman"/>
          <w:sz w:val="24"/>
          <w:szCs w:val="24"/>
        </w:rPr>
        <w:t xml:space="preserve">    </w:t>
      </w:r>
      <w:r w:rsidRPr="00F431BB">
        <w:rPr>
          <w:rFonts w:ascii="Times New Roman" w:hAnsi="Times New Roman" w:cs="Times New Roman"/>
          <w:sz w:val="24"/>
          <w:szCs w:val="24"/>
        </w:rPr>
        <w:t>Vereador</w:t>
      </w:r>
      <w:r w:rsidRPr="00F431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31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31BB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F403BD" w:rsidRDefault="00F403BD" w:rsidP="00F403B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F403BD" w:rsidRDefault="00F403BD" w:rsidP="00F403B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F403BD" w:rsidRPr="00F431BB" w:rsidRDefault="00F403BD" w:rsidP="00F403BD">
      <w:pPr>
        <w:ind w:left="-284"/>
        <w:rPr>
          <w:rFonts w:ascii="Times New Roman" w:hAnsi="Times New Roman" w:cs="Times New Roman"/>
          <w:sz w:val="24"/>
          <w:szCs w:val="24"/>
        </w:rPr>
      </w:pPr>
      <w:r w:rsidRPr="00F431BB">
        <w:rPr>
          <w:rFonts w:ascii="Times New Roman" w:hAnsi="Times New Roman" w:cs="Times New Roman"/>
          <w:sz w:val="24"/>
          <w:szCs w:val="24"/>
        </w:rPr>
        <w:t xml:space="preserve">Ledovino Antonio Pace   </w:t>
      </w:r>
      <w:r w:rsidRPr="00AB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6AFD">
        <w:rPr>
          <w:rFonts w:ascii="Times New Roman" w:hAnsi="Times New Roman" w:cs="Times New Roman"/>
          <w:sz w:val="24"/>
          <w:szCs w:val="24"/>
        </w:rPr>
        <w:t>Jânio José Schenal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1BB">
        <w:rPr>
          <w:rFonts w:ascii="Times New Roman" w:hAnsi="Times New Roman" w:cs="Times New Roman"/>
          <w:sz w:val="24"/>
          <w:szCs w:val="24"/>
        </w:rPr>
        <w:t xml:space="preserve">Zilmar José Maito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31BB">
        <w:rPr>
          <w:rFonts w:ascii="Times New Roman" w:hAnsi="Times New Roman" w:cs="Times New Roman"/>
          <w:sz w:val="24"/>
          <w:szCs w:val="24"/>
        </w:rPr>
        <w:t xml:space="preserve">Flávio Osehoski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03BD" w:rsidRDefault="00F403BD" w:rsidP="00F403BD">
      <w:pPr>
        <w:rPr>
          <w:rFonts w:ascii="Times New Roman" w:hAnsi="Times New Roman" w:cs="Times New Roman"/>
          <w:sz w:val="24"/>
          <w:szCs w:val="24"/>
        </w:rPr>
      </w:pPr>
      <w:r w:rsidRPr="00F431BB">
        <w:rPr>
          <w:rFonts w:ascii="Times New Roman" w:hAnsi="Times New Roman" w:cs="Times New Roman"/>
          <w:sz w:val="24"/>
          <w:szCs w:val="24"/>
        </w:rPr>
        <w:t xml:space="preserve">   Vereador</w:t>
      </w:r>
      <w:r w:rsidRPr="00F431BB">
        <w:rPr>
          <w:rFonts w:ascii="Times New Roman" w:hAnsi="Times New Roman" w:cs="Times New Roman"/>
          <w:sz w:val="24"/>
          <w:szCs w:val="24"/>
        </w:rPr>
        <w:tab/>
      </w:r>
      <w:r w:rsidRPr="00F431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1BB">
        <w:rPr>
          <w:rFonts w:ascii="Times New Roman" w:hAnsi="Times New Roman" w:cs="Times New Roman"/>
          <w:sz w:val="24"/>
          <w:szCs w:val="24"/>
        </w:rPr>
        <w:t>Vereador</w:t>
      </w:r>
      <w:r w:rsidRPr="00F43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1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31BB">
        <w:rPr>
          <w:rFonts w:ascii="Times New Roman" w:hAnsi="Times New Roman" w:cs="Times New Roman"/>
          <w:sz w:val="24"/>
          <w:szCs w:val="24"/>
        </w:rPr>
        <w:t xml:space="preserve">Vereador                    Vereador     </w:t>
      </w:r>
    </w:p>
    <w:p w:rsidR="00F403BD" w:rsidRDefault="00F403BD" w:rsidP="00F403BD">
      <w:pPr>
        <w:rPr>
          <w:rFonts w:ascii="Times New Roman" w:hAnsi="Times New Roman" w:cs="Times New Roman"/>
          <w:sz w:val="24"/>
          <w:szCs w:val="24"/>
        </w:rPr>
      </w:pPr>
    </w:p>
    <w:p w:rsidR="00F403BD" w:rsidRDefault="00F403BD" w:rsidP="00F403BD">
      <w:pPr>
        <w:rPr>
          <w:rFonts w:ascii="Times New Roman" w:hAnsi="Times New Roman" w:cs="Times New Roman"/>
          <w:sz w:val="24"/>
          <w:szCs w:val="24"/>
        </w:rPr>
      </w:pPr>
    </w:p>
    <w:p w:rsidR="00F403BD" w:rsidRPr="00F403BD" w:rsidRDefault="00F403BD" w:rsidP="00F403BD">
      <w:pPr>
        <w:ind w:left="-284"/>
        <w:rPr>
          <w:rFonts w:ascii="Times New Roman" w:hAnsi="Times New Roman" w:cs="Times New Roman"/>
          <w:sz w:val="24"/>
          <w:szCs w:val="24"/>
        </w:rPr>
      </w:pPr>
      <w:r w:rsidRPr="00F403BD">
        <w:rPr>
          <w:rFonts w:ascii="Times New Roman" w:hAnsi="Times New Roman" w:cs="Times New Roman"/>
          <w:sz w:val="26"/>
          <w:szCs w:val="26"/>
          <w:lang w:eastAsia="pt-BR"/>
        </w:rPr>
        <w:t xml:space="preserve">Alcione José </w:t>
      </w:r>
      <w:r w:rsidRPr="00F403BD">
        <w:rPr>
          <w:rFonts w:ascii="Times New Roman" w:hAnsi="Times New Roman" w:cs="Times New Roman"/>
          <w:sz w:val="26"/>
          <w:szCs w:val="26"/>
        </w:rPr>
        <w:t xml:space="preserve">Hendges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403BD">
        <w:rPr>
          <w:rFonts w:ascii="Times New Roman" w:hAnsi="Times New Roman" w:cs="Times New Roman"/>
          <w:sz w:val="26"/>
          <w:szCs w:val="26"/>
        </w:rPr>
        <w:t>I</w:t>
      </w:r>
      <w:r w:rsidRPr="00F403BD">
        <w:rPr>
          <w:rFonts w:ascii="Times New Roman" w:hAnsi="Times New Roman" w:cs="Times New Roman"/>
          <w:sz w:val="24"/>
          <w:szCs w:val="24"/>
        </w:rPr>
        <w:t>rone Meneghini</w:t>
      </w:r>
    </w:p>
    <w:p w:rsidR="00F403BD" w:rsidRPr="00F403BD" w:rsidRDefault="00F403BD" w:rsidP="00F403B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03BD">
        <w:rPr>
          <w:rFonts w:ascii="Times New Roman" w:hAnsi="Times New Roman" w:cs="Times New Roman"/>
          <w:sz w:val="24"/>
          <w:szCs w:val="24"/>
        </w:rPr>
        <w:t>Vereador</w:t>
      </w:r>
      <w:r w:rsidRPr="00F40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403BD">
        <w:rPr>
          <w:rFonts w:ascii="Times New Roman" w:hAnsi="Times New Roman" w:cs="Times New Roman"/>
          <w:sz w:val="24"/>
          <w:szCs w:val="24"/>
        </w:rPr>
        <w:t>Vereador</w:t>
      </w:r>
    </w:p>
    <w:p w:rsidR="009B2C14" w:rsidRPr="00F431BB" w:rsidRDefault="009B2C14">
      <w:pPr>
        <w:rPr>
          <w:rFonts w:ascii="Times New Roman" w:hAnsi="Times New Roman" w:cs="Times New Roman"/>
          <w:iCs/>
          <w:sz w:val="24"/>
          <w:szCs w:val="24"/>
        </w:rPr>
      </w:pPr>
    </w:p>
    <w:p w:rsidR="009B2C14" w:rsidRDefault="009B2C14">
      <w:pPr>
        <w:jc w:val="both"/>
      </w:pPr>
    </w:p>
    <w:p w:rsidR="009B2C14" w:rsidRDefault="009B2C1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2C14" w:rsidRDefault="009B2C1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2C14" w:rsidRDefault="009B2C1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2C14" w:rsidRDefault="00102331">
      <w:pPr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ANEXO I</w:t>
      </w:r>
    </w:p>
    <w:p w:rsidR="009B2C14" w:rsidRDefault="0010233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DESCRIÇÃO E REQUISITOS DOS CARGOS</w:t>
      </w:r>
    </w:p>
    <w:p w:rsidR="009B2C14" w:rsidRDefault="009B2C14">
      <w:pPr>
        <w:jc w:val="both"/>
        <w:rPr>
          <w:rFonts w:cs="Times New Roman"/>
          <w:iCs/>
        </w:rPr>
      </w:pP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 xml:space="preserve">CARGO: </w:t>
      </w:r>
      <w:r>
        <w:rPr>
          <w:rFonts w:ascii="Times New Roman" w:eastAsia="Calibri" w:hAnsi="Times New Roman"/>
          <w:b/>
          <w:bCs/>
          <w:iCs/>
          <w:color w:val="111111"/>
          <w:sz w:val="24"/>
          <w:szCs w:val="24"/>
          <w:lang w:eastAsia="en-US"/>
        </w:rPr>
        <w:t>AGENTE ADMINISTRATIVO</w:t>
      </w:r>
    </w:p>
    <w:p w:rsidR="009B2C14" w:rsidRDefault="00102331">
      <w:pPr>
        <w:jc w:val="both"/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>ATRIBUIÇÕES</w:t>
      </w:r>
    </w:p>
    <w:p w:rsidR="0089367F" w:rsidRDefault="0089367F">
      <w:pPr>
        <w:jc w:val="both"/>
        <w:rPr>
          <w:rFonts w:ascii="Times New Roman" w:hAnsi="Times New Roman"/>
          <w:sz w:val="24"/>
          <w:szCs w:val="24"/>
        </w:rPr>
      </w:pP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 xml:space="preserve">Descrição Sintética: 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 xml:space="preserve">Executar trabalhos que envolvam a interpretação e aplicação das leis e normas administrativas; redigir expediente administrativo; proceder à aquisição, guarda e distribuição de material. 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 xml:space="preserve">Descrição Analítica: 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>Examinar processos, redigir pareceres e informações; redigir expedientes administrativos, tais como: memorandos, cartas, ofícios, relatórios; revisar quanto ao aspecto redacional, ordens de serviço, instruções, exposições de motivos, projetos de leis, minutas de decretos e outros; realizar e conferir cálculos relativos a lançamentos, alterações de tributos, avaliação de imóveis e vantagens financeiras e descontos determinados por lei; realizar ou orientar coleta de preços de materiais que possam ser adquiridos sem concorrência, efetuar ou orientar o recebimento, conferência, armazenagem e conservação de materiais e outros suprimentos; manter atualizados os registros de estoque; fazer ou orientar levantamentos de bens patrimoniais; operar terminais eletrônicos e eventualmente equipamentos de microfilmagem; realizar serviços de arquivos de documentos; executar tarefas afins.</w:t>
      </w:r>
    </w:p>
    <w:p w:rsidR="009B2C14" w:rsidRDefault="009B2C14">
      <w:pPr>
        <w:jc w:val="both"/>
        <w:rPr>
          <w:rFonts w:eastAsia="Calibri"/>
          <w:iCs/>
          <w:color w:val="111111"/>
          <w:lang w:eastAsia="en-US"/>
        </w:rPr>
      </w:pP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>CONDIÇÕES DE TRABALHO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 xml:space="preserve">Geral: 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>Carga horária semanal de 40 horas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color w:val="111111"/>
          <w:sz w:val="24"/>
          <w:szCs w:val="24"/>
          <w:lang w:eastAsia="en-US"/>
        </w:rPr>
        <w:t xml:space="preserve">Especial: 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>O exercício do cargo poderá exigir atendimento ao público.</w:t>
      </w:r>
    </w:p>
    <w:p w:rsidR="009B2C14" w:rsidRDefault="009B2C14">
      <w:pPr>
        <w:jc w:val="both"/>
        <w:rPr>
          <w:rFonts w:eastAsia="Calibri"/>
          <w:iCs/>
          <w:color w:val="111111"/>
          <w:lang w:eastAsia="en-US"/>
        </w:rPr>
      </w:pP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>REQUISITOS PARA PROVIMENTO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 xml:space="preserve">Idade Mínima: 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>18 anos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color w:val="111111"/>
          <w:sz w:val="24"/>
          <w:szCs w:val="24"/>
          <w:lang w:eastAsia="en-US"/>
        </w:rPr>
        <w:t xml:space="preserve">Instrução: 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>Ensino médio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color w:val="111111"/>
          <w:sz w:val="24"/>
          <w:szCs w:val="24"/>
          <w:lang w:eastAsia="en-US"/>
        </w:rPr>
        <w:t xml:space="preserve">Recrutamento: 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>Concurso Público</w:t>
      </w:r>
    </w:p>
    <w:p w:rsidR="009B2C14" w:rsidRDefault="009B2C14">
      <w:pPr>
        <w:jc w:val="both"/>
        <w:rPr>
          <w:rFonts w:ascii="Times New Roman" w:hAnsi="Times New Roman"/>
          <w:sz w:val="24"/>
          <w:szCs w:val="24"/>
        </w:rPr>
      </w:pPr>
    </w:p>
    <w:p w:rsidR="009B2C14" w:rsidRDefault="009B2C14">
      <w:pPr>
        <w:jc w:val="both"/>
        <w:rPr>
          <w:rFonts w:ascii="Times New Roman" w:hAnsi="Times New Roman"/>
          <w:sz w:val="24"/>
          <w:szCs w:val="24"/>
        </w:rPr>
      </w:pP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color w:val="111111"/>
          <w:sz w:val="24"/>
          <w:szCs w:val="24"/>
          <w:lang w:eastAsia="en-US"/>
        </w:rPr>
        <w:t>CARGO: SERVIÇAL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>ATRIBUIÇÕES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 xml:space="preserve">Descrição Sintética: </w:t>
      </w:r>
      <w:r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Executar tarefas de limpeza e conservação das dependências da Prefeitura e serviços de copa e cozinha e serviços de vigilância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 xml:space="preserve">. 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 xml:space="preserve">Descrição Analítica: </w:t>
      </w:r>
      <w:r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 xml:space="preserve">Preparar e servir cafezinho e/ou similares, executando serviços de copa e cozinha; executando a limpeza geral das dependências do prédio, pátios, terrenos, jardins, móveis, paredes, etc.; varrer, lavar, aspirar, encerrar e desempenhar outras tarefas afins; efetuar a remoção de lixo, limpar cinzeiros, cestos de papel, capachos; proceder o levantamento das necessidades de matéria para reposição e manutenção de sanitário, copa e cozinha; manter vigilância sobre os próprios do Município; executar atividades afins. </w:t>
      </w:r>
    </w:p>
    <w:p w:rsidR="009B2C14" w:rsidRDefault="009B2C14">
      <w:pPr>
        <w:jc w:val="both"/>
        <w:rPr>
          <w:rFonts w:eastAsia="Calibri"/>
          <w:iCs/>
          <w:color w:val="111111"/>
          <w:lang w:eastAsia="en-US"/>
        </w:rPr>
      </w:pP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>CONDIÇÕES DE TRABALHO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 xml:space="preserve">Geral: 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>Carga horária semanal de 40 horas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color w:val="111111"/>
          <w:sz w:val="24"/>
          <w:szCs w:val="24"/>
          <w:lang w:eastAsia="en-US"/>
        </w:rPr>
        <w:t xml:space="preserve">Especial: 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Sujeito ao uso de uniforme e equipamento de proteção individual.</w:t>
      </w:r>
    </w:p>
    <w:p w:rsidR="009B2C14" w:rsidRDefault="009B2C14">
      <w:pPr>
        <w:jc w:val="both"/>
        <w:rPr>
          <w:rFonts w:eastAsia="Calibri"/>
          <w:iCs/>
          <w:color w:val="111111"/>
          <w:lang w:eastAsia="en-US"/>
        </w:rPr>
      </w:pP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>REQUISITOS PARA PROVIMENTO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111111"/>
          <w:sz w:val="24"/>
          <w:szCs w:val="24"/>
          <w:lang w:eastAsia="en-US"/>
        </w:rPr>
        <w:t xml:space="preserve">Idade Mínima: 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>18 anos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color w:val="111111"/>
          <w:sz w:val="24"/>
          <w:szCs w:val="24"/>
          <w:lang w:eastAsia="en-US"/>
        </w:rPr>
        <w:t xml:space="preserve">Instrução: </w:t>
      </w:r>
      <w:r>
        <w:rPr>
          <w:rFonts w:ascii="Times New Roman" w:eastAsia="Calibri" w:hAnsi="Times New Roman"/>
          <w:iCs/>
          <w:color w:val="000000"/>
          <w:sz w:val="24"/>
          <w:szCs w:val="24"/>
          <w:lang w:eastAsia="en-US"/>
        </w:rPr>
        <w:t>Ensino fundamental</w:t>
      </w:r>
    </w:p>
    <w:p w:rsidR="009B2C14" w:rsidRDefault="001023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iCs/>
          <w:color w:val="111111"/>
          <w:sz w:val="24"/>
          <w:szCs w:val="24"/>
          <w:lang w:eastAsia="en-US"/>
        </w:rPr>
        <w:t xml:space="preserve">Recrutamento: </w:t>
      </w:r>
      <w:r>
        <w:rPr>
          <w:rFonts w:ascii="Times New Roman" w:eastAsia="Calibri" w:hAnsi="Times New Roman"/>
          <w:iCs/>
          <w:color w:val="111111"/>
          <w:sz w:val="24"/>
          <w:szCs w:val="24"/>
          <w:lang w:eastAsia="en-US"/>
        </w:rPr>
        <w:t>Concurso Público</w:t>
      </w:r>
    </w:p>
    <w:p w:rsidR="00AF2FBA" w:rsidRDefault="00AF2FBA">
      <w:pPr>
        <w:jc w:val="center"/>
        <w:rPr>
          <w:rFonts w:ascii="Times New Roman" w:eastAsia="Calibri" w:hAnsi="Times New Roman" w:cs="Times New Roman"/>
          <w:b/>
          <w:bCs/>
          <w:iCs/>
          <w:color w:val="111111"/>
          <w:sz w:val="24"/>
          <w:szCs w:val="24"/>
          <w:lang w:eastAsia="en-US"/>
        </w:rPr>
      </w:pPr>
    </w:p>
    <w:p w:rsidR="00AF2FBA" w:rsidRDefault="00AF2FBA">
      <w:pPr>
        <w:jc w:val="center"/>
        <w:rPr>
          <w:rFonts w:ascii="Times New Roman" w:eastAsia="Calibri" w:hAnsi="Times New Roman" w:cs="Times New Roman"/>
          <w:b/>
          <w:bCs/>
          <w:iCs/>
          <w:color w:val="111111"/>
          <w:sz w:val="24"/>
          <w:szCs w:val="24"/>
          <w:lang w:eastAsia="en-US"/>
        </w:rPr>
      </w:pPr>
    </w:p>
    <w:p w:rsidR="00AF2FBA" w:rsidRDefault="00AF2FBA">
      <w:pPr>
        <w:jc w:val="center"/>
        <w:rPr>
          <w:rFonts w:ascii="Times New Roman" w:eastAsia="Calibri" w:hAnsi="Times New Roman" w:cs="Times New Roman"/>
          <w:b/>
          <w:bCs/>
          <w:iCs/>
          <w:color w:val="111111"/>
          <w:sz w:val="24"/>
          <w:szCs w:val="24"/>
          <w:lang w:eastAsia="en-US"/>
        </w:rPr>
      </w:pPr>
    </w:p>
    <w:p w:rsidR="009B2C14" w:rsidRPr="00860CCB" w:rsidRDefault="00102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CCB">
        <w:rPr>
          <w:rFonts w:ascii="Times New Roman" w:eastAsia="Calibri" w:hAnsi="Times New Roman" w:cs="Times New Roman"/>
          <w:b/>
          <w:bCs/>
          <w:iCs/>
          <w:color w:val="111111"/>
          <w:sz w:val="24"/>
          <w:szCs w:val="24"/>
          <w:lang w:eastAsia="en-US"/>
        </w:rPr>
        <w:t>JUSTIFICATIVAS AO PROJETO DE LEI</w:t>
      </w:r>
    </w:p>
    <w:p w:rsidR="009B2C14" w:rsidRPr="00860CCB" w:rsidRDefault="009B2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C14" w:rsidRPr="00860CCB" w:rsidRDefault="009B2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C14" w:rsidRPr="00860CCB" w:rsidRDefault="00102331">
      <w:pPr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860CCB">
        <w:rPr>
          <w:rFonts w:ascii="Times New Roman" w:hAnsi="Times New Roman" w:cs="Times New Roman"/>
          <w:sz w:val="24"/>
          <w:szCs w:val="24"/>
        </w:rPr>
        <w:t>Senhores Vereadores</w:t>
      </w:r>
    </w:p>
    <w:p w:rsidR="009B2C14" w:rsidRPr="00860CCB" w:rsidRDefault="009B2C14">
      <w:pPr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9B2C14" w:rsidRPr="00860CCB" w:rsidRDefault="00102331">
      <w:pPr>
        <w:spacing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860CCB">
        <w:rPr>
          <w:rFonts w:ascii="Times New Roman" w:hAnsi="Times New Roman" w:cs="Times New Roman"/>
          <w:sz w:val="24"/>
          <w:szCs w:val="24"/>
        </w:rPr>
        <w:t xml:space="preserve">O Presente Projeto de Lei visa alterar a Lei </w:t>
      </w:r>
      <w:r w:rsidRPr="00860CCB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D10FE1" w:rsidRPr="00860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CCB">
        <w:rPr>
          <w:rFonts w:ascii="Times New Roman" w:hAnsi="Times New Roman" w:cs="Times New Roman"/>
          <w:color w:val="000000"/>
          <w:sz w:val="24"/>
          <w:szCs w:val="24"/>
        </w:rPr>
        <w:t>1.552, de 17 de junho de 2009 que estabelece o Plano de carreira dos servidores do Poder Legislativo, institui o respectivo quadro de cargos e dá outras providências, mais precisamente o art. 3º o qual trata do quadro dos cargos de provimento efetivo.</w:t>
      </w:r>
    </w:p>
    <w:p w:rsidR="009B2C14" w:rsidRDefault="00860CCB">
      <w:pPr>
        <w:spacing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 efeito, a</w:t>
      </w:r>
      <w:r w:rsidR="00102331" w:rsidRPr="00860CCB">
        <w:rPr>
          <w:rFonts w:ascii="Times New Roman" w:hAnsi="Times New Roman" w:cs="Times New Roman"/>
          <w:color w:val="000000"/>
          <w:sz w:val="24"/>
          <w:szCs w:val="24"/>
        </w:rPr>
        <w:t xml:space="preserve"> alteração </w:t>
      </w:r>
      <w:r>
        <w:rPr>
          <w:rFonts w:ascii="Times New Roman" w:hAnsi="Times New Roman" w:cs="Times New Roman"/>
          <w:color w:val="000000"/>
          <w:sz w:val="24"/>
          <w:szCs w:val="24"/>
        </w:rPr>
        <w:t>busca</w:t>
      </w:r>
      <w:r w:rsidR="00102331" w:rsidRPr="00860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0CCB">
        <w:rPr>
          <w:rFonts w:ascii="Times New Roman" w:hAnsi="Times New Roman" w:cs="Times New Roman"/>
          <w:color w:val="000000"/>
          <w:sz w:val="24"/>
          <w:szCs w:val="24"/>
        </w:rPr>
        <w:t>alterar o padrão e 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60CCB">
        <w:rPr>
          <w:rFonts w:ascii="Times New Roman" w:hAnsi="Times New Roman" w:cs="Times New Roman"/>
          <w:color w:val="000000"/>
          <w:sz w:val="24"/>
          <w:szCs w:val="24"/>
        </w:rPr>
        <w:t xml:space="preserve"> coeficiente</w:t>
      </w:r>
      <w:r>
        <w:rPr>
          <w:rFonts w:ascii="Times New Roman" w:hAnsi="Times New Roman" w:cs="Times New Roman"/>
          <w:color w:val="000000"/>
          <w:sz w:val="24"/>
          <w:szCs w:val="24"/>
        </w:rPr>
        <w:t>s remuneratórios</w:t>
      </w:r>
      <w:r w:rsidRPr="00860CCB">
        <w:rPr>
          <w:rFonts w:ascii="Times New Roman" w:hAnsi="Times New Roman" w:cs="Times New Roman"/>
          <w:color w:val="000000"/>
          <w:sz w:val="24"/>
          <w:szCs w:val="24"/>
        </w:rPr>
        <w:t xml:space="preserve"> dos cargos de agente administrativo e de serviçal, </w:t>
      </w:r>
      <w:r>
        <w:rPr>
          <w:rFonts w:ascii="Times New Roman" w:hAnsi="Times New Roman" w:cs="Times New Roman"/>
          <w:color w:val="000000"/>
          <w:sz w:val="24"/>
          <w:szCs w:val="24"/>
        </w:rPr>
        <w:t>com o intuito</w:t>
      </w:r>
      <w:r w:rsidR="00FE364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860CCB">
        <w:rPr>
          <w:rFonts w:ascii="Times New Roman" w:hAnsi="Times New Roman" w:cs="Times New Roman"/>
          <w:color w:val="000000"/>
          <w:sz w:val="24"/>
          <w:szCs w:val="24"/>
        </w:rPr>
        <w:t>manter a isonomia entre os cargos do Poder Legislativo e Executivo.</w:t>
      </w:r>
    </w:p>
    <w:p w:rsidR="008D7126" w:rsidRDefault="008D7126">
      <w:pPr>
        <w:spacing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projeto também visa alterar o requisito para provimento</w:t>
      </w:r>
      <w:r w:rsidR="00F24BC3">
        <w:rPr>
          <w:rFonts w:ascii="Times New Roman" w:hAnsi="Times New Roman" w:cs="Times New Roman"/>
          <w:color w:val="000000"/>
          <w:sz w:val="24"/>
          <w:szCs w:val="24"/>
        </w:rPr>
        <w:t xml:space="preserve"> – instrução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F24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cargo de serviçal que era a 4ª série, passando o ser o ensino fundamental. </w:t>
      </w:r>
    </w:p>
    <w:p w:rsidR="00860CCB" w:rsidRPr="00FE364C" w:rsidRDefault="00FE364C">
      <w:pPr>
        <w:spacing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Cumpre destacar que as alterações propostas t</w:t>
      </w:r>
      <w:r w:rsidR="008D7126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m suporte na Lei de Diretrizes orçamentárias e na Lei de Meios Vigente, bem como na avaliação do impacto orçamentário e financeiro.</w:t>
      </w:r>
    </w:p>
    <w:p w:rsidR="00FE364C" w:rsidRPr="00FE364C" w:rsidRDefault="00FE364C">
      <w:pPr>
        <w:spacing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FE364C">
        <w:rPr>
          <w:rFonts w:ascii="Times New Roman" w:hAnsi="Times New Roman" w:cs="Times New Roman"/>
          <w:sz w:val="24"/>
          <w:szCs w:val="24"/>
        </w:rPr>
        <w:t>Diante do Exposto, e de sua importância, espera-se a aprovação do projeto de Lei apresentado.</w:t>
      </w:r>
    </w:p>
    <w:p w:rsidR="00455DC8" w:rsidRPr="00FE364C" w:rsidRDefault="00455DC8">
      <w:pPr>
        <w:spacing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64C" w:rsidRPr="00FE364C" w:rsidRDefault="00FE364C">
      <w:pPr>
        <w:spacing w:line="36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64C"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:rsidR="00FE364C" w:rsidRDefault="00FE364C" w:rsidP="00F403BD">
      <w:pPr>
        <w:ind w:firstLine="1417"/>
        <w:jc w:val="both"/>
        <w:rPr>
          <w:rFonts w:cs="Times New Roman"/>
          <w:color w:val="000000"/>
        </w:rPr>
      </w:pPr>
    </w:p>
    <w:p w:rsidR="00F403BD" w:rsidRDefault="00F403BD" w:rsidP="00F403BD">
      <w:pPr>
        <w:ind w:firstLine="1417"/>
        <w:jc w:val="both"/>
        <w:rPr>
          <w:rFonts w:cs="Times New Roman"/>
          <w:color w:val="000000"/>
        </w:rPr>
      </w:pPr>
    </w:p>
    <w:p w:rsidR="00455DC8" w:rsidRPr="00F431BB" w:rsidRDefault="00455DC8" w:rsidP="00F403BD">
      <w:pPr>
        <w:ind w:left="-284"/>
        <w:rPr>
          <w:rFonts w:ascii="Times New Roman" w:hAnsi="Times New Roman" w:cs="Times New Roman"/>
          <w:sz w:val="24"/>
          <w:szCs w:val="24"/>
        </w:rPr>
      </w:pPr>
      <w:r w:rsidRPr="00F431BB">
        <w:rPr>
          <w:rFonts w:ascii="Times New Roman" w:hAnsi="Times New Roman" w:cs="Times New Roman"/>
          <w:sz w:val="24"/>
          <w:szCs w:val="24"/>
        </w:rPr>
        <w:t>Douglas Rog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F431BB">
        <w:rPr>
          <w:rFonts w:ascii="Times New Roman" w:hAnsi="Times New Roman" w:cs="Times New Roman"/>
          <w:sz w:val="24"/>
          <w:szCs w:val="24"/>
        </w:rPr>
        <w:t xml:space="preserve"> Engelman    </w:t>
      </w:r>
      <w:r w:rsidR="00F403BD">
        <w:rPr>
          <w:rFonts w:ascii="Times New Roman" w:hAnsi="Times New Roman" w:cs="Times New Roman"/>
          <w:sz w:val="24"/>
          <w:szCs w:val="24"/>
        </w:rPr>
        <w:tab/>
      </w:r>
      <w:r w:rsidRPr="00F431BB">
        <w:rPr>
          <w:rFonts w:ascii="Times New Roman" w:hAnsi="Times New Roman" w:cs="Times New Roman"/>
          <w:sz w:val="24"/>
          <w:szCs w:val="24"/>
        </w:rPr>
        <w:t xml:space="preserve">Pedro Pietroski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03BD">
        <w:rPr>
          <w:rFonts w:ascii="Times New Roman" w:hAnsi="Times New Roman" w:cs="Times New Roman"/>
          <w:sz w:val="24"/>
          <w:szCs w:val="24"/>
        </w:rPr>
        <w:tab/>
      </w:r>
      <w:r w:rsidR="00F403BD">
        <w:rPr>
          <w:rFonts w:ascii="Times New Roman" w:hAnsi="Times New Roman" w:cs="Times New Roman"/>
          <w:sz w:val="24"/>
          <w:szCs w:val="24"/>
        </w:rPr>
        <w:tab/>
      </w:r>
      <w:r w:rsidRPr="00F431BB">
        <w:rPr>
          <w:rFonts w:ascii="Times New Roman" w:hAnsi="Times New Roman" w:cs="Times New Roman"/>
          <w:sz w:val="24"/>
          <w:szCs w:val="24"/>
        </w:rPr>
        <w:t>Rosane Maria Fontana da Silva</w:t>
      </w:r>
    </w:p>
    <w:p w:rsidR="00455DC8" w:rsidRDefault="00455DC8" w:rsidP="00F403BD">
      <w:pPr>
        <w:ind w:left="-284"/>
        <w:rPr>
          <w:rFonts w:ascii="Times New Roman" w:hAnsi="Times New Roman" w:cs="Times New Roman"/>
          <w:sz w:val="24"/>
          <w:szCs w:val="24"/>
        </w:rPr>
      </w:pPr>
      <w:r w:rsidRPr="00F431BB">
        <w:rPr>
          <w:rFonts w:ascii="Times New Roman" w:hAnsi="Times New Roman" w:cs="Times New Roman"/>
          <w:sz w:val="24"/>
          <w:szCs w:val="24"/>
        </w:rPr>
        <w:tab/>
        <w:t xml:space="preserve">     Vereador</w:t>
      </w:r>
      <w:r w:rsidRPr="00F431B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03BD">
        <w:rPr>
          <w:rFonts w:ascii="Times New Roman" w:hAnsi="Times New Roman" w:cs="Times New Roman"/>
          <w:sz w:val="24"/>
          <w:szCs w:val="24"/>
        </w:rPr>
        <w:t xml:space="preserve">      </w:t>
      </w:r>
      <w:r w:rsidRPr="00F431BB">
        <w:rPr>
          <w:rFonts w:ascii="Times New Roman" w:hAnsi="Times New Roman" w:cs="Times New Roman"/>
          <w:sz w:val="24"/>
          <w:szCs w:val="24"/>
        </w:rPr>
        <w:t>Vereador</w:t>
      </w:r>
      <w:r w:rsidRPr="00F431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03BD">
        <w:rPr>
          <w:rFonts w:ascii="Times New Roman" w:hAnsi="Times New Roman" w:cs="Times New Roman"/>
          <w:sz w:val="24"/>
          <w:szCs w:val="24"/>
        </w:rPr>
        <w:t xml:space="preserve">  </w:t>
      </w:r>
      <w:r w:rsidRPr="00F431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31BB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455DC8" w:rsidRDefault="00455DC8" w:rsidP="00F403B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55DC8" w:rsidRDefault="00455DC8" w:rsidP="00F403B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55DC8" w:rsidRPr="00F431BB" w:rsidRDefault="00455DC8" w:rsidP="00F403BD">
      <w:pPr>
        <w:ind w:left="-284"/>
        <w:rPr>
          <w:rFonts w:ascii="Times New Roman" w:hAnsi="Times New Roman" w:cs="Times New Roman"/>
          <w:sz w:val="24"/>
          <w:szCs w:val="24"/>
        </w:rPr>
      </w:pPr>
      <w:r w:rsidRPr="00F431BB">
        <w:rPr>
          <w:rFonts w:ascii="Times New Roman" w:hAnsi="Times New Roman" w:cs="Times New Roman"/>
          <w:sz w:val="24"/>
          <w:szCs w:val="24"/>
        </w:rPr>
        <w:t xml:space="preserve">Ledovino Antonio Pace   </w:t>
      </w:r>
      <w:r w:rsidRPr="00AB6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6AFD">
        <w:rPr>
          <w:rFonts w:ascii="Times New Roman" w:hAnsi="Times New Roman" w:cs="Times New Roman"/>
          <w:sz w:val="24"/>
          <w:szCs w:val="24"/>
        </w:rPr>
        <w:t>Jânio José Schenal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1BB">
        <w:rPr>
          <w:rFonts w:ascii="Times New Roman" w:hAnsi="Times New Roman" w:cs="Times New Roman"/>
          <w:sz w:val="24"/>
          <w:szCs w:val="24"/>
        </w:rPr>
        <w:t xml:space="preserve">Zilmar José Maito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03BD" w:rsidRPr="00F431BB">
        <w:rPr>
          <w:rFonts w:ascii="Times New Roman" w:hAnsi="Times New Roman" w:cs="Times New Roman"/>
          <w:sz w:val="24"/>
          <w:szCs w:val="24"/>
        </w:rPr>
        <w:t xml:space="preserve">Flávio Osehoski </w:t>
      </w:r>
      <w:r w:rsidR="00F403B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03BD" w:rsidRDefault="00455DC8" w:rsidP="00F403BD">
      <w:pPr>
        <w:rPr>
          <w:rFonts w:ascii="Times New Roman" w:hAnsi="Times New Roman" w:cs="Times New Roman"/>
          <w:sz w:val="24"/>
          <w:szCs w:val="24"/>
        </w:rPr>
      </w:pPr>
      <w:r w:rsidRPr="00F431BB">
        <w:rPr>
          <w:rFonts w:ascii="Times New Roman" w:hAnsi="Times New Roman" w:cs="Times New Roman"/>
          <w:sz w:val="24"/>
          <w:szCs w:val="24"/>
        </w:rPr>
        <w:t xml:space="preserve">   Vereador</w:t>
      </w:r>
      <w:r w:rsidRPr="00F431BB">
        <w:rPr>
          <w:rFonts w:ascii="Times New Roman" w:hAnsi="Times New Roman" w:cs="Times New Roman"/>
          <w:sz w:val="24"/>
          <w:szCs w:val="24"/>
        </w:rPr>
        <w:tab/>
      </w:r>
      <w:r w:rsidRPr="00F431B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1BB">
        <w:rPr>
          <w:rFonts w:ascii="Times New Roman" w:hAnsi="Times New Roman" w:cs="Times New Roman"/>
          <w:sz w:val="24"/>
          <w:szCs w:val="24"/>
        </w:rPr>
        <w:t>Vereador</w:t>
      </w:r>
      <w:r w:rsidRPr="00F43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1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31BB">
        <w:rPr>
          <w:rFonts w:ascii="Times New Roman" w:hAnsi="Times New Roman" w:cs="Times New Roman"/>
          <w:sz w:val="24"/>
          <w:szCs w:val="24"/>
        </w:rPr>
        <w:t xml:space="preserve">Vereador                    Vereador     </w:t>
      </w:r>
    </w:p>
    <w:p w:rsidR="00F403BD" w:rsidRDefault="00F403BD" w:rsidP="00F403BD">
      <w:pPr>
        <w:rPr>
          <w:rFonts w:ascii="Times New Roman" w:hAnsi="Times New Roman" w:cs="Times New Roman"/>
          <w:sz w:val="24"/>
          <w:szCs w:val="24"/>
        </w:rPr>
      </w:pPr>
    </w:p>
    <w:p w:rsidR="00F403BD" w:rsidRDefault="00F403BD" w:rsidP="00F403BD">
      <w:pPr>
        <w:rPr>
          <w:rFonts w:ascii="Times New Roman" w:hAnsi="Times New Roman" w:cs="Times New Roman"/>
          <w:sz w:val="24"/>
          <w:szCs w:val="24"/>
        </w:rPr>
      </w:pPr>
    </w:p>
    <w:p w:rsidR="00F403BD" w:rsidRPr="00F403BD" w:rsidRDefault="00F403BD" w:rsidP="00F403BD">
      <w:pPr>
        <w:ind w:left="-284"/>
        <w:rPr>
          <w:rFonts w:ascii="Times New Roman" w:hAnsi="Times New Roman" w:cs="Times New Roman"/>
          <w:sz w:val="24"/>
          <w:szCs w:val="24"/>
        </w:rPr>
      </w:pPr>
      <w:r w:rsidRPr="00F403BD">
        <w:rPr>
          <w:rFonts w:ascii="Times New Roman" w:hAnsi="Times New Roman" w:cs="Times New Roman"/>
          <w:sz w:val="26"/>
          <w:szCs w:val="26"/>
          <w:lang w:eastAsia="pt-BR"/>
        </w:rPr>
        <w:t xml:space="preserve">Alcione José </w:t>
      </w:r>
      <w:r w:rsidRPr="00F403BD">
        <w:rPr>
          <w:rFonts w:ascii="Times New Roman" w:hAnsi="Times New Roman" w:cs="Times New Roman"/>
          <w:sz w:val="26"/>
          <w:szCs w:val="26"/>
        </w:rPr>
        <w:t xml:space="preserve">Hendges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403BD">
        <w:rPr>
          <w:rFonts w:ascii="Times New Roman" w:hAnsi="Times New Roman" w:cs="Times New Roman"/>
          <w:sz w:val="26"/>
          <w:szCs w:val="26"/>
        </w:rPr>
        <w:t>I</w:t>
      </w:r>
      <w:r w:rsidRPr="00F403BD">
        <w:rPr>
          <w:rFonts w:ascii="Times New Roman" w:hAnsi="Times New Roman" w:cs="Times New Roman"/>
          <w:sz w:val="24"/>
          <w:szCs w:val="24"/>
        </w:rPr>
        <w:t>rone Meneghini</w:t>
      </w:r>
    </w:p>
    <w:p w:rsidR="008E5574" w:rsidRPr="00F403BD" w:rsidRDefault="00F403BD" w:rsidP="00F403B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03BD">
        <w:rPr>
          <w:rFonts w:ascii="Times New Roman" w:hAnsi="Times New Roman" w:cs="Times New Roman"/>
          <w:sz w:val="24"/>
          <w:szCs w:val="24"/>
        </w:rPr>
        <w:t>Vereador</w:t>
      </w:r>
      <w:r w:rsidRPr="00F403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403BD">
        <w:rPr>
          <w:rFonts w:ascii="Times New Roman" w:hAnsi="Times New Roman" w:cs="Times New Roman"/>
          <w:sz w:val="24"/>
          <w:szCs w:val="24"/>
        </w:rPr>
        <w:t>Vereador</w:t>
      </w:r>
    </w:p>
    <w:p w:rsidR="00F403BD" w:rsidRPr="00F403BD" w:rsidRDefault="00F403BD">
      <w:pPr>
        <w:tabs>
          <w:tab w:val="left" w:pos="0"/>
        </w:tabs>
        <w:spacing w:before="120"/>
        <w:jc w:val="center"/>
        <w:rPr>
          <w:rFonts w:ascii="Times New Roman" w:hAnsi="Times New Roman"/>
          <w:sz w:val="24"/>
          <w:szCs w:val="24"/>
        </w:rPr>
      </w:pPr>
    </w:p>
    <w:sectPr w:rsidR="00F403BD" w:rsidRPr="00F403BD" w:rsidSect="009B2C14">
      <w:footerReference w:type="first" r:id="rId7"/>
      <w:pgSz w:w="11906" w:h="16838"/>
      <w:pgMar w:top="2268" w:right="1134" w:bottom="720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A1" w:rsidRDefault="00AD17A1" w:rsidP="009B2C14">
      <w:r>
        <w:separator/>
      </w:r>
    </w:p>
  </w:endnote>
  <w:endnote w:type="continuationSeparator" w:id="1">
    <w:p w:rsidR="00AD17A1" w:rsidRDefault="00AD17A1" w:rsidP="009B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14" w:rsidRDefault="009B2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A1" w:rsidRDefault="00AD17A1" w:rsidP="009B2C14">
      <w:r>
        <w:separator/>
      </w:r>
    </w:p>
  </w:footnote>
  <w:footnote w:type="continuationSeparator" w:id="1">
    <w:p w:rsidR="00AD17A1" w:rsidRDefault="00AD17A1" w:rsidP="009B2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5C34"/>
    <w:multiLevelType w:val="multilevel"/>
    <w:tmpl w:val="23668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C14"/>
    <w:rsid w:val="000459D6"/>
    <w:rsid w:val="00102331"/>
    <w:rsid w:val="0019712E"/>
    <w:rsid w:val="001B7A3F"/>
    <w:rsid w:val="001E10E3"/>
    <w:rsid w:val="004374E4"/>
    <w:rsid w:val="0044081F"/>
    <w:rsid w:val="00455DC8"/>
    <w:rsid w:val="00520A47"/>
    <w:rsid w:val="005A2E16"/>
    <w:rsid w:val="00860CCB"/>
    <w:rsid w:val="0089367F"/>
    <w:rsid w:val="008D7126"/>
    <w:rsid w:val="008E5574"/>
    <w:rsid w:val="009B2C14"/>
    <w:rsid w:val="00AB6AFD"/>
    <w:rsid w:val="00AD17A1"/>
    <w:rsid w:val="00AF2FBA"/>
    <w:rsid w:val="00C13602"/>
    <w:rsid w:val="00D00A8E"/>
    <w:rsid w:val="00D10FE1"/>
    <w:rsid w:val="00D12D06"/>
    <w:rsid w:val="00D13CF7"/>
    <w:rsid w:val="00EE4F23"/>
    <w:rsid w:val="00F24BC3"/>
    <w:rsid w:val="00F403BD"/>
    <w:rsid w:val="00F431BB"/>
    <w:rsid w:val="00F51C38"/>
    <w:rsid w:val="00F9662E"/>
    <w:rsid w:val="00FE2CBE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6F"/>
    <w:rPr>
      <w:rFonts w:ascii="Arial" w:eastAsia="Times New Roman" w:hAnsi="Arial" w:cs="Arial"/>
      <w:kern w:val="2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qFormat/>
    <w:rsid w:val="009B2C14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customStyle="1" w:styleId="Heading3">
    <w:name w:val="Heading 3"/>
    <w:basedOn w:val="Normal"/>
    <w:next w:val="Normal"/>
    <w:qFormat/>
    <w:rsid w:val="009B2C14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customStyle="1" w:styleId="Heading6">
    <w:name w:val="Heading 6"/>
    <w:basedOn w:val="Normal"/>
    <w:next w:val="Normal"/>
    <w:qFormat/>
    <w:rsid w:val="009B2C14"/>
    <w:pPr>
      <w:keepNext/>
      <w:numPr>
        <w:ilvl w:val="5"/>
        <w:numId w:val="1"/>
      </w:numPr>
      <w:outlineLvl w:val="5"/>
    </w:pPr>
    <w:rPr>
      <w:b/>
      <w:bCs/>
      <w:sz w:val="24"/>
    </w:rPr>
  </w:style>
  <w:style w:type="character" w:styleId="Nmerodepgina">
    <w:name w:val="page number"/>
    <w:basedOn w:val="Fontepargpadro"/>
    <w:qFormat/>
    <w:rsid w:val="00BD766F"/>
  </w:style>
  <w:style w:type="character" w:customStyle="1" w:styleId="RodapChar">
    <w:name w:val="Rodapé Char"/>
    <w:basedOn w:val="Fontepargpadro"/>
    <w:link w:val="Footer"/>
    <w:qFormat/>
    <w:rsid w:val="00BD766F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BD766F"/>
    <w:rPr>
      <w:rFonts w:ascii="Arial" w:eastAsia="Times New Roman" w:hAnsi="Arial" w:cs="Arial"/>
      <w:kern w:val="2"/>
      <w:szCs w:val="20"/>
      <w:lang w:eastAsia="zh-CN"/>
    </w:rPr>
  </w:style>
  <w:style w:type="paragraph" w:styleId="Ttulo">
    <w:name w:val="Title"/>
    <w:basedOn w:val="Normal"/>
    <w:next w:val="Corpodetexto"/>
    <w:qFormat/>
    <w:rsid w:val="009B2C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B2C14"/>
    <w:pPr>
      <w:spacing w:after="140" w:line="276" w:lineRule="auto"/>
    </w:pPr>
  </w:style>
  <w:style w:type="paragraph" w:styleId="Lista">
    <w:name w:val="List"/>
    <w:basedOn w:val="Corpodetexto"/>
    <w:rsid w:val="009B2C14"/>
  </w:style>
  <w:style w:type="paragraph" w:customStyle="1" w:styleId="Caption">
    <w:name w:val="Caption"/>
    <w:basedOn w:val="Normal"/>
    <w:qFormat/>
    <w:rsid w:val="009B2C1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9B2C14"/>
    <w:pPr>
      <w:suppressLineNumbers/>
    </w:pPr>
  </w:style>
  <w:style w:type="paragraph" w:customStyle="1" w:styleId="Footer">
    <w:name w:val="Footer"/>
    <w:basedOn w:val="Normal"/>
    <w:link w:val="RodapChar"/>
    <w:rsid w:val="00BD766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BD766F"/>
    <w:pPr>
      <w:tabs>
        <w:tab w:val="left" w:pos="0"/>
      </w:tabs>
      <w:ind w:firstLine="4253"/>
      <w:jc w:val="both"/>
    </w:pPr>
  </w:style>
  <w:style w:type="paragraph" w:styleId="NormalWeb">
    <w:name w:val="Normal (Web)"/>
    <w:basedOn w:val="Normal"/>
    <w:qFormat/>
    <w:rsid w:val="00BD766F"/>
    <w:pPr>
      <w:spacing w:before="280" w:after="280"/>
    </w:pPr>
  </w:style>
  <w:style w:type="paragraph" w:customStyle="1" w:styleId="Contedodoquadro">
    <w:name w:val="Conteúdo do quadro"/>
    <w:basedOn w:val="Normal"/>
    <w:qFormat/>
    <w:rsid w:val="009B2C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2019-06-26T14:10:00Z</cp:lastPrinted>
  <dcterms:created xsi:type="dcterms:W3CDTF">2019-06-25T11:37:00Z</dcterms:created>
  <dcterms:modified xsi:type="dcterms:W3CDTF">2019-06-26T14:48:00Z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