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DD8" w:rsidRPr="008D6D43" w:rsidRDefault="002E6AE9" w:rsidP="008D6D43">
      <w:pPr>
        <w:spacing w:after="0" w:line="276" w:lineRule="auto"/>
        <w:jc w:val="center"/>
        <w:rPr>
          <w:szCs w:val="24"/>
          <w:lang w:val="pt-BR"/>
        </w:rPr>
      </w:pPr>
      <w:r w:rsidRPr="008D6D43">
        <w:rPr>
          <w:b/>
          <w:szCs w:val="24"/>
          <w:lang w:val="pt-BR"/>
        </w:rPr>
        <w:t>PROJETO DE LEI Nº</w:t>
      </w:r>
      <w:r w:rsidR="00955AEC">
        <w:rPr>
          <w:b/>
          <w:szCs w:val="24"/>
          <w:lang w:val="pt-BR"/>
        </w:rPr>
        <w:t>072</w:t>
      </w:r>
      <w:r w:rsidRPr="008D6D43">
        <w:rPr>
          <w:b/>
          <w:szCs w:val="24"/>
          <w:lang w:val="pt-BR"/>
        </w:rPr>
        <w:t xml:space="preserve">/26, DE </w:t>
      </w:r>
      <w:r w:rsidR="00955AEC">
        <w:rPr>
          <w:b/>
          <w:szCs w:val="24"/>
          <w:lang w:val="pt-BR"/>
        </w:rPr>
        <w:t>15</w:t>
      </w:r>
      <w:r w:rsidRPr="008D6D43">
        <w:rPr>
          <w:b/>
          <w:szCs w:val="24"/>
          <w:lang w:val="pt-BR"/>
        </w:rPr>
        <w:t xml:space="preserve"> DE SETEMBRO DE 2026.</w:t>
      </w:r>
    </w:p>
    <w:p w:rsidR="003D7DD8" w:rsidRPr="008D6D43" w:rsidRDefault="003D7DD8" w:rsidP="008D6D43">
      <w:pPr>
        <w:spacing w:after="0" w:line="276" w:lineRule="auto"/>
        <w:rPr>
          <w:szCs w:val="24"/>
          <w:lang w:val="pt-BR"/>
        </w:rPr>
      </w:pPr>
    </w:p>
    <w:p w:rsidR="003D7DD8" w:rsidRDefault="004E05C3" w:rsidP="008D6D43">
      <w:pPr>
        <w:pStyle w:val="Ementa"/>
        <w:spacing w:after="0" w:line="276" w:lineRule="auto"/>
        <w:ind w:left="4536"/>
        <w:rPr>
          <w:b w:val="0"/>
          <w:i/>
          <w:sz w:val="24"/>
          <w:szCs w:val="24"/>
          <w:lang w:val="pt-BR"/>
        </w:rPr>
      </w:pPr>
      <w:r w:rsidRPr="008D6D43">
        <w:rPr>
          <w:b w:val="0"/>
          <w:i/>
          <w:sz w:val="24"/>
          <w:szCs w:val="24"/>
          <w:lang w:val="pt-BR"/>
        </w:rPr>
        <w:t>Estabelece o limite para pagamento de obrigações de pequeno valor, de</w:t>
      </w:r>
      <w:r w:rsidR="002E6AE9" w:rsidRPr="008D6D43">
        <w:rPr>
          <w:b w:val="0"/>
          <w:i/>
          <w:sz w:val="24"/>
          <w:szCs w:val="24"/>
          <w:lang w:val="pt-BR"/>
        </w:rPr>
        <w:t>correntes de decisões judiciais</w:t>
      </w:r>
      <w:r w:rsidRPr="008D6D43">
        <w:rPr>
          <w:b w:val="0"/>
          <w:i/>
          <w:sz w:val="24"/>
          <w:szCs w:val="24"/>
          <w:lang w:val="pt-BR"/>
        </w:rPr>
        <w:t xml:space="preserve"> no âmbito do Município de Alpestre, nos termos do art. 100, §§ 3º, 4º e 8º, da Constituição Federal, e do art. 87 do Ato das Disposições Constitucionais Transitórias, e dá outras providências.</w:t>
      </w:r>
    </w:p>
    <w:p w:rsidR="008D6D43" w:rsidRPr="008D6D43" w:rsidRDefault="008D6D43" w:rsidP="008D6D43">
      <w:pPr>
        <w:pStyle w:val="Ementa"/>
        <w:spacing w:after="0" w:line="276" w:lineRule="auto"/>
        <w:ind w:left="4536"/>
        <w:rPr>
          <w:b w:val="0"/>
          <w:i/>
          <w:sz w:val="24"/>
          <w:szCs w:val="24"/>
          <w:lang w:val="pt-BR"/>
        </w:rPr>
      </w:pPr>
    </w:p>
    <w:p w:rsidR="003D7DD8" w:rsidRPr="008D6D43" w:rsidRDefault="004E05C3" w:rsidP="008D6D43">
      <w:pPr>
        <w:spacing w:after="0" w:line="276" w:lineRule="auto"/>
        <w:ind w:firstLine="1418"/>
        <w:rPr>
          <w:szCs w:val="24"/>
          <w:lang w:val="pt-BR"/>
        </w:rPr>
      </w:pPr>
      <w:r w:rsidRPr="008D6D43">
        <w:rPr>
          <w:b/>
          <w:szCs w:val="24"/>
          <w:lang w:val="pt-BR"/>
        </w:rPr>
        <w:t xml:space="preserve">Art. 1º </w:t>
      </w:r>
      <w:r w:rsidRPr="008D6D43">
        <w:rPr>
          <w:szCs w:val="24"/>
          <w:lang w:val="pt-BR"/>
        </w:rPr>
        <w:t>O pagamento dos débitos ou obrigações do Município de Alpestre, decorrentes de decisões judiciais transitadas em julgado, considerados de pequeno valor, nos termos do art. 100, §§ 3º e 4º, da Constituição Federal, será realizado mediante Requisição de Pequeno Valor - RPV, expedida pelo juízo competente.</w:t>
      </w:r>
    </w:p>
    <w:p w:rsidR="003D7DD8" w:rsidRPr="008D6D43" w:rsidRDefault="004E05C3" w:rsidP="008D6D43">
      <w:pPr>
        <w:spacing w:after="0" w:line="276" w:lineRule="auto"/>
        <w:ind w:firstLine="1418"/>
        <w:rPr>
          <w:szCs w:val="24"/>
          <w:lang w:val="pt-BR"/>
        </w:rPr>
      </w:pPr>
      <w:r w:rsidRPr="008D6D43">
        <w:rPr>
          <w:b/>
          <w:szCs w:val="24"/>
          <w:lang w:val="pt-BR"/>
        </w:rPr>
        <w:t xml:space="preserve">Parágrafo único. </w:t>
      </w:r>
      <w:r w:rsidRPr="008D6D43">
        <w:rPr>
          <w:szCs w:val="24"/>
          <w:lang w:val="pt-BR"/>
        </w:rPr>
        <w:t>Para os fins desta Lei, consideram-se de pequeno valor os débitos ou obrigações judiciais cujo montante total, apurado na data da expedição da requisição, seja igual ou inferior ao valor correspondente a 10 (dez) salários mínimos nacionais.</w:t>
      </w:r>
    </w:p>
    <w:p w:rsidR="003D7DD8" w:rsidRPr="008D6D43" w:rsidRDefault="004E05C3" w:rsidP="008D6D43">
      <w:pPr>
        <w:spacing w:after="0" w:line="276" w:lineRule="auto"/>
        <w:ind w:firstLine="1418"/>
        <w:rPr>
          <w:szCs w:val="24"/>
          <w:lang w:val="pt-BR"/>
        </w:rPr>
      </w:pPr>
      <w:r w:rsidRPr="008D6D43">
        <w:rPr>
          <w:b/>
          <w:szCs w:val="24"/>
          <w:lang w:val="pt-BR"/>
        </w:rPr>
        <w:t xml:space="preserve">Art. 2º </w:t>
      </w:r>
      <w:r w:rsidRPr="008D6D43">
        <w:rPr>
          <w:szCs w:val="24"/>
          <w:lang w:val="pt-BR"/>
        </w:rPr>
        <w:t>O pagamento da Requisição de Pequeno Valor será realizado pelo Município de Alpestre no prazo de até 2 (dois) meses, contado da entrega da requisição ao ente público, observada a legislação processual aplicável.</w:t>
      </w:r>
    </w:p>
    <w:p w:rsidR="003D7DD8" w:rsidRPr="008D6D43" w:rsidRDefault="004E05C3" w:rsidP="008D6D43">
      <w:pPr>
        <w:spacing w:after="0" w:line="276" w:lineRule="auto"/>
        <w:ind w:firstLine="1418"/>
        <w:rPr>
          <w:szCs w:val="24"/>
          <w:lang w:val="pt-BR"/>
        </w:rPr>
      </w:pPr>
      <w:r w:rsidRPr="008D6D43">
        <w:rPr>
          <w:b/>
          <w:szCs w:val="24"/>
          <w:lang w:val="pt-BR"/>
        </w:rPr>
        <w:t xml:space="preserve">Art. 3º </w:t>
      </w:r>
      <w:r w:rsidRPr="008D6D43">
        <w:rPr>
          <w:szCs w:val="24"/>
          <w:lang w:val="pt-BR"/>
        </w:rPr>
        <w:t>O pagamento das Requisições de Pequeno Valor observará a ordem cronológica de apresentação das requisições ao Município, ressalvadas as preferências estabelecidas na Constituição Federal e na legislação aplicável.</w:t>
      </w:r>
    </w:p>
    <w:p w:rsidR="003D7DD8" w:rsidRPr="008D6D43" w:rsidRDefault="004E05C3" w:rsidP="008D6D43">
      <w:pPr>
        <w:spacing w:after="0" w:line="276" w:lineRule="auto"/>
        <w:ind w:firstLine="1418"/>
        <w:rPr>
          <w:szCs w:val="24"/>
          <w:lang w:val="pt-BR"/>
        </w:rPr>
      </w:pPr>
      <w:r w:rsidRPr="008D6D43">
        <w:rPr>
          <w:b/>
          <w:szCs w:val="24"/>
          <w:lang w:val="pt-BR"/>
        </w:rPr>
        <w:t xml:space="preserve">Parágrafo único. </w:t>
      </w:r>
      <w:r w:rsidRPr="008D6D43">
        <w:rPr>
          <w:szCs w:val="24"/>
          <w:lang w:val="pt-BR"/>
        </w:rPr>
        <w:t>Para fins de ordem cronológica, será considerada a data de recebimento da requisição pelo órgão municipal responsável pelo seu processamento.</w:t>
      </w:r>
    </w:p>
    <w:p w:rsidR="003D7DD8" w:rsidRPr="008D6D43" w:rsidRDefault="004E05C3" w:rsidP="008D6D43">
      <w:pPr>
        <w:spacing w:after="0" w:line="276" w:lineRule="auto"/>
        <w:ind w:firstLine="1418"/>
        <w:rPr>
          <w:szCs w:val="24"/>
          <w:lang w:val="pt-BR"/>
        </w:rPr>
      </w:pPr>
      <w:r w:rsidRPr="008D6D43">
        <w:rPr>
          <w:b/>
          <w:szCs w:val="24"/>
          <w:lang w:val="pt-BR"/>
        </w:rPr>
        <w:t xml:space="preserve">Art. 4º </w:t>
      </w:r>
      <w:r w:rsidRPr="008D6D43">
        <w:rPr>
          <w:szCs w:val="24"/>
          <w:lang w:val="pt-BR"/>
        </w:rPr>
        <w:t>É vedado o fracionamento, a repartição ou a quebra do valor da execução, inclusive mediante expedição de requisições distintas, com a finalidade de enquadrar parte do crédito no limite previsto nesta Lei, em desacordo com o disposto no art. 100, § 8º, da Constituição Federal.</w:t>
      </w:r>
    </w:p>
    <w:p w:rsidR="003D7DD8" w:rsidRPr="008D6D43" w:rsidRDefault="004E05C3" w:rsidP="008D6D43">
      <w:pPr>
        <w:spacing w:after="0" w:line="276" w:lineRule="auto"/>
        <w:ind w:firstLine="1418"/>
        <w:rPr>
          <w:szCs w:val="24"/>
          <w:lang w:val="pt-BR"/>
        </w:rPr>
      </w:pPr>
      <w:r w:rsidRPr="008D6D43">
        <w:rPr>
          <w:b/>
          <w:szCs w:val="24"/>
          <w:lang w:val="pt-BR"/>
        </w:rPr>
        <w:t xml:space="preserve">Parágrafo único. </w:t>
      </w:r>
      <w:r w:rsidRPr="008D6D43">
        <w:rPr>
          <w:szCs w:val="24"/>
          <w:lang w:val="pt-BR"/>
        </w:rPr>
        <w:t>Será facultado ao credor renunciar expressamente ao valor excedente ao limite previsto no art. 1º desta Lei, para fins de recebimento do crédito por meio de Requisição de Pequeno Valor.</w:t>
      </w:r>
    </w:p>
    <w:p w:rsidR="003D7DD8" w:rsidRPr="008D6D43" w:rsidRDefault="004E05C3" w:rsidP="008D6D43">
      <w:pPr>
        <w:spacing w:after="0" w:line="276" w:lineRule="auto"/>
        <w:ind w:firstLine="1418"/>
        <w:rPr>
          <w:szCs w:val="24"/>
          <w:lang w:val="pt-BR"/>
        </w:rPr>
      </w:pPr>
      <w:r w:rsidRPr="008D6D43">
        <w:rPr>
          <w:b/>
          <w:szCs w:val="24"/>
          <w:lang w:val="pt-BR"/>
        </w:rPr>
        <w:t xml:space="preserve">Art. 5º </w:t>
      </w:r>
      <w:r w:rsidRPr="008D6D43">
        <w:rPr>
          <w:szCs w:val="24"/>
          <w:lang w:val="pt-BR"/>
        </w:rPr>
        <w:t>A renúncia prevista no parágrafo único do art. 4º deverá ser expressa, inequívoca e formalizada nos autos do processo judicial perante o juízo competente.</w:t>
      </w:r>
    </w:p>
    <w:p w:rsidR="003D7DD8" w:rsidRPr="008D6D43" w:rsidRDefault="004E05C3" w:rsidP="008D6D43">
      <w:pPr>
        <w:spacing w:after="0" w:line="276" w:lineRule="auto"/>
        <w:ind w:firstLine="1418"/>
        <w:rPr>
          <w:szCs w:val="24"/>
          <w:lang w:val="pt-BR"/>
        </w:rPr>
      </w:pPr>
      <w:r w:rsidRPr="008D6D43">
        <w:rPr>
          <w:b/>
          <w:szCs w:val="24"/>
          <w:lang w:val="pt-BR"/>
        </w:rPr>
        <w:t xml:space="preserve">Parágrafo único. </w:t>
      </w:r>
      <w:r w:rsidRPr="008D6D43">
        <w:rPr>
          <w:szCs w:val="24"/>
          <w:lang w:val="pt-BR"/>
        </w:rPr>
        <w:t>A renúncia será limitada ao valor excedente ao teto estabelecido nesta Lei e produzirá efeitos conforme os termos reconhecidos pelo juízo competente.</w:t>
      </w:r>
    </w:p>
    <w:p w:rsidR="003D7DD8" w:rsidRPr="008D6D43" w:rsidRDefault="004E05C3" w:rsidP="008D6D43">
      <w:pPr>
        <w:spacing w:after="0" w:line="276" w:lineRule="auto"/>
        <w:ind w:firstLine="1418"/>
        <w:rPr>
          <w:szCs w:val="24"/>
          <w:lang w:val="pt-BR"/>
        </w:rPr>
      </w:pPr>
      <w:r w:rsidRPr="008D6D43">
        <w:rPr>
          <w:b/>
          <w:szCs w:val="24"/>
          <w:lang w:val="pt-BR"/>
        </w:rPr>
        <w:t xml:space="preserve">Art. 6º </w:t>
      </w:r>
      <w:r w:rsidRPr="008D6D43">
        <w:rPr>
          <w:szCs w:val="24"/>
          <w:lang w:val="pt-BR"/>
        </w:rPr>
        <w:t>Quando o valor total da execução exceder o limite estabelecido no art. 1º desta Lei e não houver renúncia expressa ao montante excedente, o pagamento deverá observar o regime constitucional dos precatórios.</w:t>
      </w:r>
      <w:bookmarkStart w:id="0" w:name="_GoBack"/>
      <w:bookmarkEnd w:id="0"/>
    </w:p>
    <w:p w:rsidR="003D7DD8" w:rsidRPr="008D6D43" w:rsidRDefault="004E05C3" w:rsidP="008D6D43">
      <w:pPr>
        <w:spacing w:after="0" w:line="276" w:lineRule="auto"/>
        <w:ind w:firstLine="1418"/>
        <w:rPr>
          <w:szCs w:val="24"/>
          <w:lang w:val="pt-BR"/>
        </w:rPr>
      </w:pPr>
      <w:r w:rsidRPr="008D6D43">
        <w:rPr>
          <w:b/>
          <w:szCs w:val="24"/>
          <w:lang w:val="pt-BR"/>
        </w:rPr>
        <w:lastRenderedPageBreak/>
        <w:t xml:space="preserve">Art. 7º </w:t>
      </w:r>
      <w:r w:rsidRPr="008D6D43">
        <w:rPr>
          <w:szCs w:val="24"/>
          <w:lang w:val="pt-BR"/>
        </w:rPr>
        <w:t>Os pagamentos decorrentes das Requisições de Pequeno Valor serão realizados à conta de dotações orçamentárias próprias, consignadas no orçamento municipal, podendo ser suplementadas, se necessário, na forma da legislação vigente.</w:t>
      </w:r>
    </w:p>
    <w:p w:rsidR="003D7DD8" w:rsidRPr="008D6D43" w:rsidRDefault="004E05C3" w:rsidP="008D6D43">
      <w:pPr>
        <w:spacing w:after="0" w:line="276" w:lineRule="auto"/>
        <w:ind w:firstLine="1418"/>
        <w:rPr>
          <w:szCs w:val="24"/>
          <w:lang w:val="pt-BR"/>
        </w:rPr>
      </w:pPr>
      <w:r w:rsidRPr="008D6D43">
        <w:rPr>
          <w:b/>
          <w:szCs w:val="24"/>
          <w:lang w:val="pt-BR"/>
        </w:rPr>
        <w:t xml:space="preserve">Art. 8º </w:t>
      </w:r>
      <w:r w:rsidRPr="008D6D43">
        <w:rPr>
          <w:szCs w:val="24"/>
          <w:lang w:val="pt-BR"/>
        </w:rPr>
        <w:t>Compete à Secretaria Municipal da Fazenda, ou ao órgão municipal que vier a sucedê-la, adotar as providências administrativas necessárias ao processamento e ao pagamento das Requisições de Pequeno Valor, observadas:</w:t>
      </w:r>
    </w:p>
    <w:p w:rsidR="003D7DD8" w:rsidRPr="008D6D43" w:rsidRDefault="004E05C3" w:rsidP="004C4DB0">
      <w:pPr>
        <w:spacing w:after="0" w:line="276" w:lineRule="auto"/>
        <w:ind w:firstLine="1418"/>
        <w:rPr>
          <w:szCs w:val="24"/>
          <w:lang w:val="pt-BR"/>
        </w:rPr>
      </w:pPr>
      <w:r w:rsidRPr="008D6D43">
        <w:rPr>
          <w:b/>
          <w:szCs w:val="24"/>
          <w:lang w:val="pt-BR"/>
        </w:rPr>
        <w:t xml:space="preserve">I - </w:t>
      </w:r>
      <w:r w:rsidRPr="008D6D43">
        <w:rPr>
          <w:szCs w:val="24"/>
          <w:lang w:val="pt-BR"/>
        </w:rPr>
        <w:t>a ordem cronológica de apresentação;</w:t>
      </w:r>
    </w:p>
    <w:p w:rsidR="003D7DD8" w:rsidRPr="008D6D43" w:rsidRDefault="004E05C3" w:rsidP="004C4DB0">
      <w:pPr>
        <w:spacing w:after="0" w:line="276" w:lineRule="auto"/>
        <w:ind w:firstLine="1418"/>
        <w:rPr>
          <w:szCs w:val="24"/>
          <w:lang w:val="pt-BR"/>
        </w:rPr>
      </w:pPr>
      <w:r w:rsidRPr="008D6D43">
        <w:rPr>
          <w:b/>
          <w:szCs w:val="24"/>
          <w:lang w:val="pt-BR"/>
        </w:rPr>
        <w:t xml:space="preserve">II - </w:t>
      </w:r>
      <w:r w:rsidRPr="008D6D43">
        <w:rPr>
          <w:szCs w:val="24"/>
          <w:lang w:val="pt-BR"/>
        </w:rPr>
        <w:t>a autenticidade e a regularidade da requisição;</w:t>
      </w:r>
    </w:p>
    <w:p w:rsidR="003D7DD8" w:rsidRPr="008D6D43" w:rsidRDefault="004E05C3" w:rsidP="004C4DB0">
      <w:pPr>
        <w:spacing w:after="0" w:line="276" w:lineRule="auto"/>
        <w:ind w:firstLine="1418"/>
        <w:rPr>
          <w:szCs w:val="24"/>
          <w:lang w:val="pt-BR"/>
        </w:rPr>
      </w:pPr>
      <w:r w:rsidRPr="008D6D43">
        <w:rPr>
          <w:b/>
          <w:szCs w:val="24"/>
          <w:lang w:val="pt-BR"/>
        </w:rPr>
        <w:t xml:space="preserve">III - </w:t>
      </w:r>
      <w:r w:rsidRPr="008D6D43">
        <w:rPr>
          <w:szCs w:val="24"/>
          <w:lang w:val="pt-BR"/>
        </w:rPr>
        <w:t>a existência de dotação orçamentária própria;</w:t>
      </w:r>
    </w:p>
    <w:p w:rsidR="003D7DD8" w:rsidRPr="008D6D43" w:rsidRDefault="004E05C3" w:rsidP="004C4DB0">
      <w:pPr>
        <w:spacing w:after="0" w:line="276" w:lineRule="auto"/>
        <w:ind w:firstLine="1418"/>
        <w:rPr>
          <w:szCs w:val="24"/>
          <w:lang w:val="pt-BR"/>
        </w:rPr>
      </w:pPr>
      <w:r w:rsidRPr="008D6D43">
        <w:rPr>
          <w:b/>
          <w:szCs w:val="24"/>
          <w:lang w:val="pt-BR"/>
        </w:rPr>
        <w:t xml:space="preserve">IV - </w:t>
      </w:r>
      <w:r w:rsidRPr="008D6D43">
        <w:rPr>
          <w:szCs w:val="24"/>
          <w:lang w:val="pt-BR"/>
        </w:rPr>
        <w:t>as retenções tributárias e previdenciárias determinadas por lei ou decisão judicial; e</w:t>
      </w:r>
    </w:p>
    <w:p w:rsidR="003D7DD8" w:rsidRPr="008D6D43" w:rsidRDefault="004E05C3" w:rsidP="004C4DB0">
      <w:pPr>
        <w:spacing w:after="0" w:line="276" w:lineRule="auto"/>
        <w:ind w:firstLine="1418"/>
        <w:rPr>
          <w:szCs w:val="24"/>
          <w:lang w:val="pt-BR"/>
        </w:rPr>
      </w:pPr>
      <w:r w:rsidRPr="008D6D43">
        <w:rPr>
          <w:b/>
          <w:szCs w:val="24"/>
          <w:lang w:val="pt-BR"/>
        </w:rPr>
        <w:t xml:space="preserve">V - </w:t>
      </w:r>
      <w:r w:rsidRPr="008D6D43">
        <w:rPr>
          <w:szCs w:val="24"/>
          <w:lang w:val="pt-BR"/>
        </w:rPr>
        <w:t>as normas expedidas pelo Tribunal de Justiça do Estado do Rio Grande do Sul e pelo juízo competente.</w:t>
      </w:r>
    </w:p>
    <w:p w:rsidR="003D7DD8" w:rsidRPr="008D6D43" w:rsidRDefault="004E05C3" w:rsidP="008D6D43">
      <w:pPr>
        <w:spacing w:after="0" w:line="276" w:lineRule="auto"/>
        <w:ind w:firstLine="1418"/>
        <w:rPr>
          <w:szCs w:val="24"/>
          <w:lang w:val="pt-BR"/>
        </w:rPr>
      </w:pPr>
      <w:r w:rsidRPr="008D6D43">
        <w:rPr>
          <w:b/>
          <w:szCs w:val="24"/>
          <w:lang w:val="pt-BR"/>
        </w:rPr>
        <w:t xml:space="preserve">Art. 9º </w:t>
      </w:r>
      <w:r w:rsidRPr="008D6D43">
        <w:rPr>
          <w:szCs w:val="24"/>
          <w:lang w:val="pt-BR"/>
        </w:rPr>
        <w:t>As disposições desta Lei aplicam-se às Requisições de Pequeno Valor expedidas após a sua entrada em vigor.</w:t>
      </w:r>
    </w:p>
    <w:p w:rsidR="003D7DD8" w:rsidRPr="008D6D43" w:rsidRDefault="004E05C3" w:rsidP="008D6D43">
      <w:pPr>
        <w:spacing w:after="0" w:line="276" w:lineRule="auto"/>
        <w:ind w:firstLine="1418"/>
        <w:rPr>
          <w:szCs w:val="24"/>
          <w:lang w:val="pt-BR"/>
        </w:rPr>
      </w:pPr>
      <w:r w:rsidRPr="008D6D43">
        <w:rPr>
          <w:b/>
          <w:szCs w:val="24"/>
          <w:lang w:val="pt-BR"/>
        </w:rPr>
        <w:t xml:space="preserve">§ 1º </w:t>
      </w:r>
      <w:r w:rsidRPr="008D6D43">
        <w:rPr>
          <w:szCs w:val="24"/>
          <w:lang w:val="pt-BR"/>
        </w:rPr>
        <w:t>As requisições expedidas antes da vigência desta Lei permanecerão submetidas ao limite vigente na data de sua expedição.</w:t>
      </w:r>
    </w:p>
    <w:p w:rsidR="003D7DD8" w:rsidRPr="008D6D43" w:rsidRDefault="004E05C3" w:rsidP="008D6D43">
      <w:pPr>
        <w:spacing w:after="0" w:line="276" w:lineRule="auto"/>
        <w:ind w:firstLine="1418"/>
        <w:rPr>
          <w:szCs w:val="24"/>
          <w:lang w:val="pt-BR"/>
        </w:rPr>
      </w:pPr>
      <w:r w:rsidRPr="008D6D43">
        <w:rPr>
          <w:b/>
          <w:szCs w:val="24"/>
          <w:lang w:val="pt-BR"/>
        </w:rPr>
        <w:t xml:space="preserve">§ 2º </w:t>
      </w:r>
      <w:r w:rsidRPr="008D6D43">
        <w:rPr>
          <w:szCs w:val="24"/>
          <w:lang w:val="pt-BR"/>
        </w:rPr>
        <w:t>Os processos judiciais ainda não submetidos à expedição de requisição observarão o limite estabelecido nesta Lei, respeitados o ato jurídico perfeito, o direito adquirido e a coisa julgada.</w:t>
      </w:r>
    </w:p>
    <w:p w:rsidR="003D7DD8" w:rsidRPr="008D6D43" w:rsidRDefault="004E05C3" w:rsidP="008D6D43">
      <w:pPr>
        <w:spacing w:after="0" w:line="276" w:lineRule="auto"/>
        <w:ind w:firstLine="1418"/>
        <w:rPr>
          <w:szCs w:val="24"/>
          <w:lang w:val="pt-BR"/>
        </w:rPr>
      </w:pPr>
      <w:r w:rsidRPr="008D6D43">
        <w:rPr>
          <w:b/>
          <w:szCs w:val="24"/>
          <w:lang w:val="pt-BR"/>
        </w:rPr>
        <w:t xml:space="preserve">Art. 10. </w:t>
      </w:r>
      <w:r w:rsidRPr="008D6D43">
        <w:rPr>
          <w:szCs w:val="24"/>
          <w:lang w:val="pt-BR"/>
        </w:rPr>
        <w:t>Revogam-se as disposições em contrário.</w:t>
      </w:r>
    </w:p>
    <w:p w:rsidR="003D7DD8" w:rsidRPr="008D6D43" w:rsidRDefault="004E05C3" w:rsidP="008D6D43">
      <w:pPr>
        <w:spacing w:after="0" w:line="276" w:lineRule="auto"/>
        <w:ind w:firstLine="1418"/>
        <w:rPr>
          <w:szCs w:val="24"/>
          <w:lang w:val="pt-BR"/>
        </w:rPr>
      </w:pPr>
      <w:r w:rsidRPr="008D6D43">
        <w:rPr>
          <w:b/>
          <w:szCs w:val="24"/>
          <w:lang w:val="pt-BR"/>
        </w:rPr>
        <w:t xml:space="preserve">Art. 11. </w:t>
      </w:r>
      <w:r w:rsidRPr="008D6D43">
        <w:rPr>
          <w:szCs w:val="24"/>
          <w:lang w:val="pt-BR"/>
        </w:rPr>
        <w:t>Esta Lei entra em vigor na data de sua publicação.</w:t>
      </w:r>
    </w:p>
    <w:p w:rsidR="003D7DD8" w:rsidRPr="008D6D43" w:rsidRDefault="003D7DD8" w:rsidP="008D6D43">
      <w:pPr>
        <w:spacing w:after="0" w:line="276" w:lineRule="auto"/>
        <w:ind w:firstLine="1418"/>
        <w:rPr>
          <w:szCs w:val="24"/>
          <w:lang w:val="pt-BR"/>
        </w:rPr>
      </w:pPr>
    </w:p>
    <w:p w:rsidR="003D7DD8" w:rsidRPr="00934795" w:rsidRDefault="002E6AE9" w:rsidP="00934795">
      <w:pPr>
        <w:spacing w:after="0" w:line="276" w:lineRule="auto"/>
        <w:ind w:right="-141" w:firstLine="1418"/>
        <w:rPr>
          <w:sz w:val="23"/>
          <w:szCs w:val="23"/>
          <w:lang w:val="pt-BR"/>
        </w:rPr>
      </w:pPr>
      <w:r w:rsidRPr="00934795">
        <w:rPr>
          <w:sz w:val="23"/>
          <w:szCs w:val="23"/>
          <w:lang w:val="pt-BR"/>
        </w:rPr>
        <w:t>Gabinete do Prefeito de Alpestre</w:t>
      </w:r>
      <w:r w:rsidR="004E05C3" w:rsidRPr="00934795">
        <w:rPr>
          <w:sz w:val="23"/>
          <w:szCs w:val="23"/>
          <w:lang w:val="pt-BR"/>
        </w:rPr>
        <w:t xml:space="preserve">, aos </w:t>
      </w:r>
      <w:r w:rsidR="00955AEC" w:rsidRPr="00934795">
        <w:rPr>
          <w:sz w:val="23"/>
          <w:szCs w:val="23"/>
          <w:lang w:val="pt-BR"/>
        </w:rPr>
        <w:t>15</w:t>
      </w:r>
      <w:r w:rsidR="004E05C3" w:rsidRPr="00934795">
        <w:rPr>
          <w:sz w:val="23"/>
          <w:szCs w:val="23"/>
          <w:lang w:val="pt-BR"/>
        </w:rPr>
        <w:t xml:space="preserve"> dias do mês de </w:t>
      </w:r>
      <w:r w:rsidR="00955AEC" w:rsidRPr="00934795">
        <w:rPr>
          <w:sz w:val="23"/>
          <w:szCs w:val="23"/>
          <w:lang w:val="pt-BR"/>
        </w:rPr>
        <w:t xml:space="preserve">setembro </w:t>
      </w:r>
      <w:r w:rsidR="004E05C3" w:rsidRPr="00934795">
        <w:rPr>
          <w:sz w:val="23"/>
          <w:szCs w:val="23"/>
          <w:lang w:val="pt-BR"/>
        </w:rPr>
        <w:t>d</w:t>
      </w:r>
      <w:r w:rsidRPr="00934795">
        <w:rPr>
          <w:sz w:val="23"/>
          <w:szCs w:val="23"/>
          <w:lang w:val="pt-BR"/>
        </w:rPr>
        <w:t>o ano d</w:t>
      </w:r>
      <w:r w:rsidR="004E05C3" w:rsidRPr="00934795">
        <w:rPr>
          <w:sz w:val="23"/>
          <w:szCs w:val="23"/>
          <w:lang w:val="pt-BR"/>
        </w:rPr>
        <w:t>e 2026.</w:t>
      </w:r>
    </w:p>
    <w:p w:rsidR="002E6AE9" w:rsidRDefault="002E6AE9" w:rsidP="008D6D43">
      <w:pPr>
        <w:spacing w:after="0" w:line="276" w:lineRule="auto"/>
        <w:jc w:val="center"/>
        <w:rPr>
          <w:b/>
          <w:szCs w:val="24"/>
          <w:lang w:val="pt-BR"/>
        </w:rPr>
      </w:pPr>
    </w:p>
    <w:p w:rsidR="00955AEC" w:rsidRDefault="00955AEC" w:rsidP="008D6D43">
      <w:pPr>
        <w:spacing w:after="0" w:line="276" w:lineRule="auto"/>
        <w:jc w:val="center"/>
        <w:rPr>
          <w:b/>
          <w:szCs w:val="24"/>
          <w:lang w:val="pt-BR"/>
        </w:rPr>
      </w:pPr>
    </w:p>
    <w:p w:rsidR="00955AEC" w:rsidRPr="008D6D43" w:rsidRDefault="00955AEC" w:rsidP="008D6D43">
      <w:pPr>
        <w:spacing w:after="0" w:line="276" w:lineRule="auto"/>
        <w:jc w:val="center"/>
        <w:rPr>
          <w:b/>
          <w:szCs w:val="24"/>
          <w:lang w:val="pt-BR"/>
        </w:rPr>
      </w:pPr>
    </w:p>
    <w:p w:rsidR="00955AEC" w:rsidRPr="008D6D43" w:rsidRDefault="00955AEC" w:rsidP="00955AEC">
      <w:pPr>
        <w:spacing w:after="0" w:line="240" w:lineRule="auto"/>
        <w:jc w:val="center"/>
        <w:rPr>
          <w:szCs w:val="24"/>
          <w:lang w:val="pt-BR"/>
        </w:rPr>
      </w:pPr>
      <w:r>
        <w:rPr>
          <w:b/>
          <w:szCs w:val="24"/>
          <w:lang w:val="pt-BR"/>
        </w:rPr>
        <w:t>VALDECIR DE COSTA</w:t>
      </w:r>
    </w:p>
    <w:p w:rsidR="00955AEC" w:rsidRPr="008D6D43" w:rsidRDefault="00955AEC" w:rsidP="00955AEC">
      <w:pPr>
        <w:spacing w:after="0" w:line="240" w:lineRule="auto"/>
        <w:jc w:val="center"/>
        <w:rPr>
          <w:szCs w:val="24"/>
          <w:lang w:val="pt-BR"/>
        </w:rPr>
      </w:pPr>
      <w:r w:rsidRPr="008D6D43">
        <w:rPr>
          <w:szCs w:val="24"/>
          <w:lang w:val="pt-BR"/>
        </w:rPr>
        <w:t xml:space="preserve">Prefeito </w:t>
      </w:r>
      <w:r>
        <w:rPr>
          <w:szCs w:val="24"/>
          <w:lang w:val="pt-BR"/>
        </w:rPr>
        <w:t>em exercício</w:t>
      </w:r>
    </w:p>
    <w:p w:rsidR="003D7DD8" w:rsidRPr="008D6D43" w:rsidRDefault="004E05C3" w:rsidP="00955AEC">
      <w:pPr>
        <w:spacing w:after="0" w:line="276" w:lineRule="auto"/>
        <w:jc w:val="center"/>
        <w:rPr>
          <w:szCs w:val="24"/>
          <w:lang w:val="pt-BR"/>
        </w:rPr>
      </w:pPr>
      <w:r w:rsidRPr="008D6D43">
        <w:rPr>
          <w:szCs w:val="24"/>
          <w:lang w:val="pt-BR"/>
        </w:rPr>
        <w:br w:type="page"/>
      </w:r>
      <w:r w:rsidR="002E6AE9" w:rsidRPr="008D6D43">
        <w:rPr>
          <w:b/>
          <w:szCs w:val="24"/>
          <w:lang w:val="pt-BR"/>
        </w:rPr>
        <w:lastRenderedPageBreak/>
        <w:t>EXPOSIÇÃO DE MOTIVOS</w:t>
      </w:r>
    </w:p>
    <w:p w:rsidR="008D6D43" w:rsidRPr="008D6D43" w:rsidRDefault="008D6D43" w:rsidP="008D6D43">
      <w:pPr>
        <w:spacing w:after="0"/>
        <w:rPr>
          <w:szCs w:val="24"/>
          <w:lang w:val="pt-BR"/>
        </w:rPr>
      </w:pPr>
    </w:p>
    <w:p w:rsidR="003D7DD8" w:rsidRPr="008D6D43" w:rsidRDefault="004E05C3" w:rsidP="004C4DB0">
      <w:pPr>
        <w:spacing w:after="0"/>
        <w:ind w:firstLine="1418"/>
        <w:rPr>
          <w:szCs w:val="24"/>
          <w:lang w:val="pt-BR"/>
        </w:rPr>
      </w:pPr>
      <w:r w:rsidRPr="008D6D43">
        <w:rPr>
          <w:szCs w:val="24"/>
          <w:lang w:val="pt-BR"/>
        </w:rPr>
        <w:t>Senhor</w:t>
      </w:r>
      <w:r w:rsidR="002E6AE9" w:rsidRPr="008D6D43">
        <w:rPr>
          <w:szCs w:val="24"/>
          <w:lang w:val="pt-BR"/>
        </w:rPr>
        <w:t>a</w:t>
      </w:r>
      <w:r w:rsidRPr="008D6D43">
        <w:rPr>
          <w:szCs w:val="24"/>
          <w:lang w:val="pt-BR"/>
        </w:rPr>
        <w:t xml:space="preserve"> Presidente,</w:t>
      </w:r>
    </w:p>
    <w:p w:rsidR="003D7DD8" w:rsidRDefault="004E05C3" w:rsidP="004C4DB0">
      <w:pPr>
        <w:spacing w:after="0"/>
        <w:ind w:firstLine="1418"/>
        <w:rPr>
          <w:szCs w:val="24"/>
          <w:lang w:val="pt-BR"/>
        </w:rPr>
      </w:pPr>
      <w:r w:rsidRPr="008D6D43">
        <w:rPr>
          <w:szCs w:val="24"/>
          <w:lang w:val="pt-BR"/>
        </w:rPr>
        <w:t>Senhores Vereadores,</w:t>
      </w:r>
    </w:p>
    <w:p w:rsidR="008D6D43" w:rsidRPr="008D6D43" w:rsidRDefault="008D6D43" w:rsidP="004C4DB0">
      <w:pPr>
        <w:spacing w:after="0"/>
        <w:ind w:firstLine="1418"/>
        <w:rPr>
          <w:szCs w:val="24"/>
          <w:lang w:val="pt-BR"/>
        </w:rPr>
      </w:pPr>
    </w:p>
    <w:p w:rsidR="003D7DD8" w:rsidRPr="008D6D43" w:rsidRDefault="004E05C3" w:rsidP="008D6D43">
      <w:pPr>
        <w:spacing w:after="0"/>
        <w:ind w:firstLine="1418"/>
        <w:rPr>
          <w:szCs w:val="24"/>
          <w:lang w:val="pt-BR"/>
        </w:rPr>
      </w:pPr>
      <w:r w:rsidRPr="008D6D43">
        <w:rPr>
          <w:szCs w:val="24"/>
          <w:lang w:val="pt-BR"/>
        </w:rPr>
        <w:t>Encaminho à apreciação dessa Casa Legislativa o presente Projeto de Lei, que estabelece em 10 (dez) salários mínimos nacionais o limite para pagamento das obrigações judiciais de pequeno valor, mediante Requisição de Pequeno Valor - RPV, no âmbito do Município de Alpestre.</w:t>
      </w:r>
    </w:p>
    <w:p w:rsidR="003D7DD8" w:rsidRPr="008D6D43" w:rsidRDefault="004E05C3" w:rsidP="008D6D43">
      <w:pPr>
        <w:spacing w:after="0"/>
        <w:ind w:firstLine="1418"/>
        <w:rPr>
          <w:szCs w:val="24"/>
          <w:lang w:val="pt-BR"/>
        </w:rPr>
      </w:pPr>
      <w:r w:rsidRPr="008D6D43">
        <w:rPr>
          <w:szCs w:val="24"/>
          <w:lang w:val="pt-BR"/>
        </w:rPr>
        <w:t>A Constituição Federal, em seu art. 100, §§ 3º e 4º, autoriza que as obrigações definidas em lei como de pequeno valor sejam pagas sem a expedição de precatório, permitindo que cada ente federativo estabeleça, por legislação própria, limite compatível com sua capacidade econômica. O art. 100, § 8º, também veda o fracionamento, a repartição ou a quebra do valor da execução para fins de enquadramento como RPV.</w:t>
      </w:r>
    </w:p>
    <w:p w:rsidR="003D7DD8" w:rsidRPr="008D6D43" w:rsidRDefault="004E05C3" w:rsidP="008D6D43">
      <w:pPr>
        <w:spacing w:after="0"/>
        <w:ind w:firstLine="1418"/>
        <w:rPr>
          <w:szCs w:val="24"/>
          <w:lang w:val="pt-BR"/>
        </w:rPr>
      </w:pPr>
      <w:r w:rsidRPr="008D6D43">
        <w:rPr>
          <w:szCs w:val="24"/>
          <w:lang w:val="pt-BR"/>
        </w:rPr>
        <w:t>Na ausência de lei municipal específica, aplica-se ao Município o limite subsidiário previsto no art. 87, inciso II, do Ato das Disposições Constitucionais Transitórias, correspondente a 30 (trinta) salários mínimos. A presente proposta exerce a competência legislativa municipal para fixar, para o futuro, o limite de 10 (dez) salários mínimos nacionais, em patamar compatível com a realidade financeira e orçamentária do Município de Alpestre.</w:t>
      </w:r>
    </w:p>
    <w:p w:rsidR="003D7DD8" w:rsidRPr="008D6D43" w:rsidRDefault="004E05C3" w:rsidP="008D6D43">
      <w:pPr>
        <w:spacing w:after="0"/>
        <w:ind w:firstLine="1418"/>
        <w:rPr>
          <w:szCs w:val="24"/>
          <w:lang w:val="pt-BR"/>
        </w:rPr>
      </w:pPr>
      <w:r w:rsidRPr="008D6D43">
        <w:rPr>
          <w:szCs w:val="24"/>
          <w:lang w:val="pt-BR"/>
        </w:rPr>
        <w:t xml:space="preserve">A adoção de um limite legal próprio mostra-se necessária diante das demandas judiciais </w:t>
      </w:r>
      <w:r w:rsidR="00E26288" w:rsidRPr="008D6D43">
        <w:rPr>
          <w:szCs w:val="24"/>
          <w:lang w:val="pt-BR"/>
        </w:rPr>
        <w:t xml:space="preserve">existentes </w:t>
      </w:r>
      <w:r w:rsidRPr="008D6D43">
        <w:rPr>
          <w:szCs w:val="24"/>
          <w:lang w:val="pt-BR"/>
        </w:rPr>
        <w:t>e da consequente necessidade de aperfeiçoar o planejamento, o controle e a programação dos pagamentos decorrentes de condenações judiciais. O passivo judicial exige mecanismos que permitam à Administração conhecer previamente a natureza e a dimensão das obrigações a serem satisfeitas, sem comprometer a continuidade dos serviços públicos e das demais ações governamentais.</w:t>
      </w:r>
    </w:p>
    <w:p w:rsidR="003D7DD8" w:rsidRPr="008D6D43" w:rsidRDefault="004E05C3" w:rsidP="008D6D43">
      <w:pPr>
        <w:spacing w:after="0"/>
        <w:ind w:firstLine="1418"/>
        <w:rPr>
          <w:szCs w:val="24"/>
          <w:lang w:val="pt-BR"/>
        </w:rPr>
      </w:pPr>
      <w:r w:rsidRPr="008D6D43">
        <w:rPr>
          <w:szCs w:val="24"/>
          <w:lang w:val="pt-BR"/>
        </w:rPr>
        <w:t xml:space="preserve">A disciplina proposta contribui para conferir maior organização, transparência e previsibilidade à execução orçamentária e financeira municipal. Ao estabelecer critério objetivo para a expedição e o pagamento das </w:t>
      </w:r>
      <w:proofErr w:type="spellStart"/>
      <w:r w:rsidRPr="008D6D43">
        <w:rPr>
          <w:szCs w:val="24"/>
          <w:lang w:val="pt-BR"/>
        </w:rPr>
        <w:t>RPVs</w:t>
      </w:r>
      <w:proofErr w:type="spellEnd"/>
      <w:r w:rsidRPr="008D6D43">
        <w:rPr>
          <w:szCs w:val="24"/>
          <w:lang w:val="pt-BR"/>
        </w:rPr>
        <w:t>, o Município poderá realizar projeções mais confiáveis, programar suas dotações, acompanhar a ordem cronológica das requisições e reduzir o risco de decisões financeiras casuísticas ou incompatíveis com o planejamento fiscal.</w:t>
      </w:r>
    </w:p>
    <w:p w:rsidR="003D7DD8" w:rsidRPr="008D6D43" w:rsidRDefault="004E05C3" w:rsidP="008D6D43">
      <w:pPr>
        <w:spacing w:after="0"/>
        <w:ind w:firstLine="1418"/>
        <w:rPr>
          <w:szCs w:val="24"/>
          <w:lang w:val="pt-BR"/>
        </w:rPr>
      </w:pPr>
      <w:r w:rsidRPr="008D6D43">
        <w:rPr>
          <w:szCs w:val="24"/>
          <w:lang w:val="pt-BR"/>
        </w:rPr>
        <w:lastRenderedPageBreak/>
        <w:t>A medida também busca preservar o equilíbrio entre o direito dos credores ao recebimento célere de obrigações de pequeno valor e a necessidade de assegurar que os pagamentos sejam realizados de forma responsável, planejada e compatível com a capacidade financeira do Município. A fixação do limite em 10 (dez) salários mínimos permite que as obrigações de menor expressão econômica sejam satisfeitas pelo procedimento mais célere da RPV, enquanto os valores superiores permanecem submetidos ao regime constitucional dos precatórios, salvo renúncia expressa do credor ao excedente.</w:t>
      </w:r>
    </w:p>
    <w:p w:rsidR="003D7DD8" w:rsidRPr="008D6D43" w:rsidRDefault="004E05C3" w:rsidP="008D6D43">
      <w:pPr>
        <w:spacing w:after="0"/>
        <w:ind w:firstLine="1418"/>
        <w:rPr>
          <w:szCs w:val="24"/>
          <w:lang w:val="pt-BR"/>
        </w:rPr>
      </w:pPr>
      <w:r w:rsidRPr="008D6D43">
        <w:rPr>
          <w:szCs w:val="24"/>
          <w:lang w:val="pt-BR"/>
        </w:rPr>
        <w:t>O projeto estabelece, ainda, o prazo de até 2 (dois) meses para pagamento da RPV, em conformidade com o art. 535, § 3º, inciso II, do Código de Processo Civil, além de reproduzir a vedação constitucional ao fracionamento da execução e assegurar a observância da ordem cronológica de apresentação das requisições.</w:t>
      </w:r>
    </w:p>
    <w:p w:rsidR="003D7DD8" w:rsidRPr="008D6D43" w:rsidRDefault="004E05C3" w:rsidP="008D6D43">
      <w:pPr>
        <w:spacing w:after="0"/>
        <w:ind w:firstLine="1418"/>
        <w:rPr>
          <w:szCs w:val="24"/>
          <w:lang w:val="pt-BR"/>
        </w:rPr>
      </w:pPr>
      <w:r w:rsidRPr="008D6D43">
        <w:rPr>
          <w:szCs w:val="24"/>
          <w:lang w:val="pt-BR"/>
        </w:rPr>
        <w:t>A proposta não pretende alcançar retroativamente requisições já expedidas, preservando as situações constituídas sob a disciplina vigente na data da expedição. Dessa forma, a alteração produzirá efeitos para as requisições futuras, em respeito à segurança jurídica, ao ato jurídico perfeito, ao direito adquirido e à coisa julgada.</w:t>
      </w:r>
    </w:p>
    <w:p w:rsidR="003D7DD8" w:rsidRPr="008D6D43" w:rsidRDefault="004E05C3" w:rsidP="008D6D43">
      <w:pPr>
        <w:spacing w:after="0"/>
        <w:ind w:firstLine="1418"/>
        <w:rPr>
          <w:szCs w:val="24"/>
          <w:lang w:val="pt-BR"/>
        </w:rPr>
      </w:pPr>
      <w:r w:rsidRPr="008D6D43">
        <w:rPr>
          <w:szCs w:val="24"/>
          <w:lang w:val="pt-BR"/>
        </w:rPr>
        <w:t>Por fim, a aprovação do projeto permitirá ao Município de Alpestre contar com marco legal claro para o tratamento das obrigações judiciais de pequeno valor, fortalecendo a governança fiscal e contribuindo para que o orçamento municipal continue atendendo, de modo equilibrado, às demandas da saúde, educação, assistência social, infraestrutura e demais políticas públicas essenciais.</w:t>
      </w:r>
    </w:p>
    <w:p w:rsidR="003D7DD8" w:rsidRPr="008D6D43" w:rsidRDefault="004E05C3" w:rsidP="008D6D43">
      <w:pPr>
        <w:spacing w:after="0"/>
        <w:ind w:firstLine="1418"/>
        <w:rPr>
          <w:szCs w:val="24"/>
          <w:lang w:val="pt-BR"/>
        </w:rPr>
      </w:pPr>
      <w:r w:rsidRPr="008D6D43">
        <w:rPr>
          <w:szCs w:val="24"/>
          <w:lang w:val="pt-BR"/>
        </w:rPr>
        <w:t>Diante do exposto, submeto o presente Projeto de Lei à apreciação dos nobres Vereadores, esperando sua aprovação.</w:t>
      </w:r>
    </w:p>
    <w:p w:rsidR="008D6D43" w:rsidRDefault="008D6D43" w:rsidP="008D6D43">
      <w:pPr>
        <w:spacing w:after="0"/>
        <w:ind w:firstLine="1418"/>
        <w:rPr>
          <w:szCs w:val="24"/>
          <w:lang w:val="pt-BR"/>
        </w:rPr>
      </w:pPr>
      <w:r w:rsidRPr="008D6D43">
        <w:rPr>
          <w:szCs w:val="24"/>
          <w:lang w:val="pt-BR"/>
        </w:rPr>
        <w:t>Atenciosamente,</w:t>
      </w:r>
    </w:p>
    <w:p w:rsidR="008D6D43" w:rsidRDefault="008D6D43" w:rsidP="008D6D43">
      <w:pPr>
        <w:spacing w:after="0"/>
        <w:ind w:firstLine="1418"/>
        <w:rPr>
          <w:szCs w:val="24"/>
          <w:lang w:val="pt-BR"/>
        </w:rPr>
      </w:pPr>
    </w:p>
    <w:p w:rsidR="008D6D43" w:rsidRPr="008D6D43" w:rsidRDefault="008D6D43" w:rsidP="00934795">
      <w:pPr>
        <w:spacing w:after="0"/>
        <w:ind w:firstLine="0"/>
        <w:rPr>
          <w:szCs w:val="24"/>
          <w:lang w:val="pt-BR"/>
        </w:rPr>
      </w:pPr>
    </w:p>
    <w:p w:rsidR="003D7DD8" w:rsidRPr="008D6D43" w:rsidRDefault="00955AEC" w:rsidP="00934795">
      <w:pPr>
        <w:spacing w:after="0" w:line="240" w:lineRule="auto"/>
        <w:ind w:firstLine="0"/>
        <w:jc w:val="center"/>
        <w:rPr>
          <w:szCs w:val="24"/>
          <w:lang w:val="pt-BR"/>
        </w:rPr>
      </w:pPr>
      <w:r>
        <w:rPr>
          <w:b/>
          <w:szCs w:val="24"/>
          <w:lang w:val="pt-BR"/>
        </w:rPr>
        <w:t>VALDECIR DE COSTA</w:t>
      </w:r>
    </w:p>
    <w:p w:rsidR="003D7DD8" w:rsidRPr="008D6D43" w:rsidRDefault="004E05C3" w:rsidP="00934795">
      <w:pPr>
        <w:spacing w:after="0" w:line="240" w:lineRule="auto"/>
        <w:ind w:firstLine="0"/>
        <w:jc w:val="center"/>
        <w:rPr>
          <w:szCs w:val="24"/>
          <w:lang w:val="pt-BR"/>
        </w:rPr>
      </w:pPr>
      <w:r w:rsidRPr="008D6D43">
        <w:rPr>
          <w:szCs w:val="24"/>
          <w:lang w:val="pt-BR"/>
        </w:rPr>
        <w:t xml:space="preserve">Prefeito </w:t>
      </w:r>
      <w:r w:rsidR="00955AEC">
        <w:rPr>
          <w:szCs w:val="24"/>
          <w:lang w:val="pt-BR"/>
        </w:rPr>
        <w:t>em exercício</w:t>
      </w:r>
    </w:p>
    <w:sectPr w:rsidR="003D7DD8" w:rsidRPr="008D6D43" w:rsidSect="00934795">
      <w:footerReference w:type="default" r:id="rId8"/>
      <w:pgSz w:w="11907" w:h="16839" w:code="9"/>
      <w:pgMar w:top="2268" w:right="1275" w:bottom="1276"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02C" w:rsidRDefault="00C7302C">
      <w:pPr>
        <w:spacing w:after="0" w:line="240" w:lineRule="auto"/>
      </w:pPr>
      <w:r>
        <w:separator/>
      </w:r>
    </w:p>
  </w:endnote>
  <w:endnote w:type="continuationSeparator" w:id="0">
    <w:p w:rsidR="00C7302C" w:rsidRDefault="00C73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DD8" w:rsidRDefault="003D7DD8">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02C" w:rsidRDefault="00C7302C">
      <w:pPr>
        <w:spacing w:after="0" w:line="240" w:lineRule="auto"/>
      </w:pPr>
      <w:r>
        <w:separator/>
      </w:r>
    </w:p>
  </w:footnote>
  <w:footnote w:type="continuationSeparator" w:id="0">
    <w:p w:rsidR="00C7302C" w:rsidRDefault="00C730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A2053"/>
    <w:rsid w:val="0029639D"/>
    <w:rsid w:val="002E6AE9"/>
    <w:rsid w:val="00326F90"/>
    <w:rsid w:val="003D7DD8"/>
    <w:rsid w:val="004C4DB0"/>
    <w:rsid w:val="004E05C3"/>
    <w:rsid w:val="00685310"/>
    <w:rsid w:val="008D6D43"/>
    <w:rsid w:val="00934795"/>
    <w:rsid w:val="00955AEC"/>
    <w:rsid w:val="00AA1D8D"/>
    <w:rsid w:val="00B47730"/>
    <w:rsid w:val="00C14547"/>
    <w:rsid w:val="00C7302C"/>
    <w:rsid w:val="00CB0664"/>
    <w:rsid w:val="00E26288"/>
    <w:rsid w:val="00E720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A63DB86-9FAF-4BA9-BBD1-E861A00D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360" w:lineRule="auto"/>
      <w:ind w:firstLine="709"/>
      <w:jc w:val="both"/>
    </w:pPr>
    <w:rPr>
      <w:rFonts w:ascii="Times New Roman" w:eastAsia="Times New Roman" w:hAnsi="Times New Roman"/>
      <w:sz w:val="24"/>
    </w:rPr>
  </w:style>
  <w:style w:type="paragraph" w:styleId="Ttulo1">
    <w:name w:val="heading 1"/>
    <w:basedOn w:val="Normal"/>
    <w:next w:val="Normal"/>
    <w:link w:val="Ttulo1Char"/>
    <w:uiPriority w:val="9"/>
    <w:qFormat/>
    <w:rsid w:val="00FC693F"/>
    <w:pPr>
      <w:keepNext/>
      <w:keepLines/>
      <w:spacing w:before="240" w:after="160"/>
      <w:jc w:val="center"/>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har"/>
    <w:uiPriority w:val="9"/>
    <w:unhideWhenUsed/>
    <w:qFormat/>
    <w:rsid w:val="00FC693F"/>
    <w:pPr>
      <w:keepNext/>
      <w:keepLines/>
      <w:spacing w:before="240" w:after="160"/>
      <w:jc w:val="left"/>
      <w:outlineLvl w:val="1"/>
    </w:pPr>
    <w:rPr>
      <w:rFonts w:asciiTheme="majorHAnsi" w:eastAsiaTheme="majorEastAsia" w:hAnsiTheme="majorHAnsi" w:cstheme="majorBidi"/>
      <w:b/>
      <w:bCs/>
      <w:color w:val="4F81BD" w:themeColor="accent1"/>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before="240" w:after="160" w:line="240" w:lineRule="auto"/>
      <w:contextualSpacing/>
      <w:jc w:val="center"/>
    </w:pPr>
    <w:rPr>
      <w:rFonts w:asciiTheme="majorHAnsi" w:eastAsiaTheme="majorEastAsia" w:hAnsiTheme="majorHAnsi" w:cstheme="majorBidi"/>
      <w:b/>
      <w:color w:val="17365D" w:themeColor="text2" w:themeShade="BF"/>
      <w:spacing w:val="5"/>
      <w:kern w:val="28"/>
      <w:sz w:val="28"/>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menta">
    <w:name w:val="Ementa"/>
    <w:pPr>
      <w:spacing w:after="360" w:line="240" w:lineRule="auto"/>
      <w:ind w:left="2835"/>
      <w:jc w:val="both"/>
    </w:pPr>
    <w:rPr>
      <w:rFonts w:ascii="Times New Roman" w:eastAsia="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BECAE-176C-4370-8812-3659CD896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1237</Words>
  <Characters>6686</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Projeto de Lei Municipal - RPV de 10 salários mínimos - Alpestre</vt:lpstr>
      <vt:lpstr/>
    </vt:vector>
  </TitlesOfParts>
  <Manager/>
  <Company/>
  <LinksUpToDate>false</LinksUpToDate>
  <CharactersWithSpaces>7908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Municipal - RPV de 10 salários mínimos - Alpestre</dc:title>
  <dc:subject>Projeto de lei e justificativa</dc:subject>
  <dc:creator>Município de Alpestre</dc:creator>
  <cp:keywords/>
  <dc:description>Minuta para revisão jurídica e legislativa.</dc:description>
  <cp:lastModifiedBy>Conta da Microsoft</cp:lastModifiedBy>
  <cp:revision>7</cp:revision>
  <dcterms:created xsi:type="dcterms:W3CDTF">2026-08-31T17:26:00Z</dcterms:created>
  <dcterms:modified xsi:type="dcterms:W3CDTF">2026-09-15T11:49:00Z</dcterms:modified>
  <cp:category/>
</cp:coreProperties>
</file>