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2A15" w14:textId="7A40379F" w:rsidR="002B3865" w:rsidRDefault="002B3865" w:rsidP="002B386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PROJETO DE LEI Nº </w:t>
      </w:r>
      <w:r w:rsidR="003324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046/</w:t>
      </w:r>
      <w:r w:rsidRPr="002B38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26</w:t>
      </w:r>
      <w:r w:rsidR="003324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, DE 22 DE JUNHO DE 2026.</w:t>
      </w:r>
    </w:p>
    <w:p w14:paraId="61136A77" w14:textId="77777777" w:rsidR="002B3865" w:rsidRPr="002B3865" w:rsidRDefault="002B3865" w:rsidP="002B386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5DEE61E9" w14:textId="51106CFC" w:rsidR="002B3865" w:rsidRPr="002B3865" w:rsidRDefault="002B3865" w:rsidP="002B3865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Autoriza o Poder Executivo Municipal a conceder incentivo financeiro à empresa</w:t>
      </w:r>
      <w:r w:rsidR="00384E41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,</w:t>
      </w:r>
      <w:r w:rsidRPr="002B386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nos termos da Lei Municipal nº 2.528, de 12 de maio de 2021, e dá outras providências.</w:t>
      </w:r>
    </w:p>
    <w:p w14:paraId="40E839D6" w14:textId="77777777" w:rsidR="002B3865" w:rsidRPr="002B3865" w:rsidRDefault="002B3865" w:rsidP="002B3865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CA6C0" w14:textId="77777777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conceder incentivo financeiro à empresa Calçados </w:t>
      </w:r>
      <w:proofErr w:type="spellStart"/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Madar</w:t>
      </w:r>
      <w:proofErr w:type="spellEnd"/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LTDA, inscrita no CNPJ sob nº 34.875.247/0001-73, com sede na Avenida Farrapos, nº 5, Centro, no Município de Alpestre/RS, na forma prevista no inciso IV do art. 4º da Lei Municipal nº 2.528, de 12 de maio de 2021.</w:t>
      </w:r>
    </w:p>
    <w:p w14:paraId="51EFE4FF" w14:textId="2F363E01" w:rsidR="00384E41" w:rsidRPr="002B3865" w:rsidRDefault="00384E41" w:rsidP="00384E41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E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concessão do incentivo observa os pareceres favoráveis dos órgãos técnicos competentes da Administração Municipal e a manifestação favorável do Conselho Municipal de Desenvolvimento Socioeconômico – CONDESE.</w:t>
      </w:r>
    </w:p>
    <w:p w14:paraId="78F5EABD" w14:textId="0492DE5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incentivo consistirá no pagamento direto ou reembolso de despesas relativas ao consumo de água e energia elétrica da empresa beneficiária, até o limite de </w:t>
      </w:r>
      <w:r w:rsidRPr="002B38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R$ 6.000,00 (seis mil reais) mensais</w:t>
      </w:r>
      <w:r w:rsidR="00D224F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C7E7107" w14:textId="776E23F0" w:rsidR="00D224F5" w:rsidRPr="002B3865" w:rsidRDefault="002B3865" w:rsidP="00D224F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do incentivo será limitado ao montante efetivamente comprovado mediante apresentação das respectivas fatu</w:t>
      </w:r>
      <w:r w:rsidR="00D224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ras e comprovantes de </w:t>
      </w:r>
      <w:r w:rsidR="00D224F5" w:rsidRPr="00D224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pagamento, </w:t>
      </w:r>
      <w:r w:rsidR="00D224F5" w:rsidRPr="00D224F5">
        <w:rPr>
          <w:rFonts w:ascii="Times New Roman" w:eastAsia="Calibri" w:hAnsi="Times New Roman" w:cs="Times New Roman"/>
          <w:sz w:val="24"/>
          <w:szCs w:val="24"/>
        </w:rPr>
        <w:t>excluídos do somatório eventuais multas</w:t>
      </w:r>
      <w:r w:rsidR="00D224F5">
        <w:rPr>
          <w:rFonts w:ascii="Times New Roman" w:eastAsia="Calibri" w:hAnsi="Times New Roman" w:cs="Times New Roman"/>
          <w:sz w:val="24"/>
          <w:szCs w:val="24"/>
        </w:rPr>
        <w:t>,</w:t>
      </w:r>
      <w:r w:rsidR="00D224F5" w:rsidRPr="00D224F5">
        <w:rPr>
          <w:rFonts w:ascii="Times New Roman" w:eastAsia="Calibri" w:hAnsi="Times New Roman" w:cs="Times New Roman"/>
          <w:sz w:val="24"/>
          <w:szCs w:val="24"/>
        </w:rPr>
        <w:t xml:space="preserve"> juros e correções monetárias por atraso de pagamentos anteriores.</w:t>
      </w:r>
    </w:p>
    <w:p w14:paraId="3789DB97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pagamento ou reembolso será efetuado mediante requerimento da empresa beneficiária e análise da documentação comprobatória pelos setores competentes da Administração Municipal.</w:t>
      </w:r>
    </w:p>
    <w:p w14:paraId="3EB9EFD8" w14:textId="7E31EA64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benefício poderá ser concedido pelo prazo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doze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meses, contados da vigência desta Lei,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ser prorrogado por igual período, 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observada a disponibilidade orçamentária e financeira </w:t>
      </w:r>
      <w:r w:rsidR="00F030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nova manifestação favorável dos órgãos técnicos do município e do </w:t>
      </w:r>
      <w:r w:rsidR="00F030BC"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 Municipal de Desenvolvimento Socioeconômico – CONDESE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E330FF3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beneficiária deverá manter suas atividades econômicas no Município de Alpestre e envidar esforços para a manutenção dos postos de trabalho existentes durante a vigência do incentivo.</w:t>
      </w:r>
    </w:p>
    <w:p w14:paraId="07F7DF5B" w14:textId="7CA8A998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descumprimento das condições estabelecidas nesta Lei ou na Lei Municipal nº 2.528/2021 poderá ensejar a suspensão ou revogação do benefício.</w:t>
      </w:r>
    </w:p>
    <w:p w14:paraId="009A98B8" w14:textId="1BFCE988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384E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por conta das dotações orçamentárias próprias consignadas no orçamento vigente.</w:t>
      </w:r>
    </w:p>
    <w:p w14:paraId="45E17C12" w14:textId="211CDBA3" w:rsidR="002B3865" w:rsidRPr="002B3865" w:rsidRDefault="00384E41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="002B3865" w:rsidRPr="002B38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2B3865"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7FFA215" w14:textId="77777777" w:rsidR="002B3865" w:rsidRDefault="002B3865" w:rsidP="002B3865">
      <w:pPr>
        <w:spacing w:after="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4B1204" w14:textId="1978DECA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865">
        <w:rPr>
          <w:rFonts w:ascii="Times New Roman" w:hAnsi="Times New Roman" w:cs="Times New Roman"/>
          <w:bCs/>
          <w:sz w:val="24"/>
          <w:szCs w:val="24"/>
        </w:rPr>
        <w:t>Gabinete do Prefeito de Alpestre, aos</w:t>
      </w:r>
      <w:r w:rsidR="00384E41">
        <w:rPr>
          <w:rFonts w:ascii="Times New Roman" w:hAnsi="Times New Roman" w:cs="Times New Roman"/>
          <w:bCs/>
          <w:sz w:val="24"/>
          <w:szCs w:val="24"/>
        </w:rPr>
        <w:t xml:space="preserve"> 22</w:t>
      </w:r>
      <w:r w:rsidRPr="002B3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E41">
        <w:rPr>
          <w:rFonts w:ascii="Times New Roman" w:hAnsi="Times New Roman" w:cs="Times New Roman"/>
          <w:bCs/>
          <w:sz w:val="24"/>
          <w:szCs w:val="24"/>
        </w:rPr>
        <w:t xml:space="preserve">dias </w:t>
      </w:r>
      <w:r w:rsidRPr="002B3865">
        <w:rPr>
          <w:rFonts w:ascii="Times New Roman" w:hAnsi="Times New Roman" w:cs="Times New Roman"/>
          <w:bCs/>
          <w:sz w:val="24"/>
          <w:szCs w:val="24"/>
        </w:rPr>
        <w:t xml:space="preserve">do mês de </w:t>
      </w:r>
      <w:r w:rsidR="00384E41">
        <w:rPr>
          <w:rFonts w:ascii="Times New Roman" w:hAnsi="Times New Roman" w:cs="Times New Roman"/>
          <w:bCs/>
          <w:sz w:val="24"/>
          <w:szCs w:val="24"/>
        </w:rPr>
        <w:t>junho</w:t>
      </w:r>
      <w:r w:rsidRPr="002B3865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384E41">
        <w:rPr>
          <w:rFonts w:ascii="Times New Roman" w:hAnsi="Times New Roman" w:cs="Times New Roman"/>
          <w:bCs/>
          <w:sz w:val="24"/>
          <w:szCs w:val="24"/>
        </w:rPr>
        <w:t>o ano d</w:t>
      </w:r>
      <w:r w:rsidRPr="002B3865">
        <w:rPr>
          <w:rFonts w:ascii="Times New Roman" w:hAnsi="Times New Roman" w:cs="Times New Roman"/>
          <w:bCs/>
          <w:sz w:val="24"/>
          <w:szCs w:val="24"/>
        </w:rPr>
        <w:t xml:space="preserve">e 2026. </w:t>
      </w:r>
    </w:p>
    <w:p w14:paraId="34FEEEAF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7123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C2315" w14:textId="77777777" w:rsidR="002B3865" w:rsidRPr="002B3865" w:rsidRDefault="002B3865" w:rsidP="002B3865">
      <w:pPr>
        <w:pStyle w:val="Textbody"/>
        <w:spacing w:after="0" w:line="276" w:lineRule="auto"/>
        <w:jc w:val="center"/>
        <w:rPr>
          <w:b/>
        </w:rPr>
      </w:pPr>
      <w:r w:rsidRPr="002B3865">
        <w:rPr>
          <w:b/>
        </w:rPr>
        <w:t>RUDIMAR ARGENTON</w:t>
      </w:r>
    </w:p>
    <w:p w14:paraId="5ABAAE86" w14:textId="77777777" w:rsidR="002B3865" w:rsidRDefault="002B3865" w:rsidP="002B3865">
      <w:pPr>
        <w:pStyle w:val="Textbody"/>
        <w:spacing w:after="0" w:line="276" w:lineRule="auto"/>
        <w:jc w:val="center"/>
      </w:pPr>
      <w:r w:rsidRPr="002B3865">
        <w:t>Prefeito Municipal</w:t>
      </w:r>
    </w:p>
    <w:p w14:paraId="12A63ADA" w14:textId="77777777" w:rsidR="00384E41" w:rsidRPr="002B3865" w:rsidRDefault="00384E41" w:rsidP="002B3865">
      <w:pPr>
        <w:pStyle w:val="Textbody"/>
        <w:spacing w:after="0" w:line="276" w:lineRule="auto"/>
        <w:jc w:val="center"/>
      </w:pPr>
    </w:p>
    <w:p w14:paraId="523E36E6" w14:textId="77777777" w:rsidR="002B3865" w:rsidRPr="002B3865" w:rsidRDefault="002B3865" w:rsidP="002B386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lastRenderedPageBreak/>
        <w:t>EXPOSIÇ</w:t>
      </w:r>
      <w:bookmarkStart w:id="0" w:name="_GoBack"/>
      <w:bookmarkEnd w:id="0"/>
      <w:r w:rsidRPr="002B38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ÃO DE MOTIVOS</w:t>
      </w:r>
    </w:p>
    <w:p w14:paraId="58B1A36E" w14:textId="77777777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3F64E8" w14:textId="0C72E3EF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Presidente,</w:t>
      </w:r>
    </w:p>
    <w:p w14:paraId="16836962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0EF019" w14:textId="77777777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14:paraId="4A6E81B5" w14:textId="77777777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DC46D" w14:textId="2DE37A6F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hAnsi="Times New Roman" w:cs="Times New Roman"/>
          <w:sz w:val="24"/>
          <w:szCs w:val="24"/>
        </w:rPr>
        <w:t>O projeto de lei que ora colocamos a vossa apreciação que visa autorizar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a conceder incentivo financeiro à empresa Calçados </w:t>
      </w:r>
      <w:proofErr w:type="spellStart"/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Madar</w:t>
      </w:r>
      <w:proofErr w:type="spellEnd"/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LTDA, inscrita no CNPJ sob nº 34.875.247/0001-73, estabelecida na Avenida Farrapos, nº 5, Centro, Alpestre/RS.</w:t>
      </w:r>
    </w:p>
    <w:p w14:paraId="38055F2B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encontra fundamento na Política de Incentivo ao Desenvolvimento Econômico e Social instituída pela Lei Municipal nº 2.528/2021, especialmente no inciso IV do art. 4º, que autoriza a concessão de incentivo consistente no pagamento ou reembolso de despesas com água e energia elétrica.</w:t>
      </w:r>
    </w:p>
    <w:p w14:paraId="4120B8BB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beneficiária exerce importante atividade econômica no Município, contribuindo significativamente para a geração de emprego, renda e arrecadação tributária. Atualmente, mantém aproximadamente 50 postos de trabalho diretos, desempenhando relevante papel no fortalecimento da economia local e regional.</w:t>
      </w:r>
    </w:p>
    <w:p w14:paraId="1F5BBC0C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O incentivo ora proposto, limitado ao valor de R$ 6.000,00 (seis mil reais) mensais, tem por finalidade contribuir para a redução dos custos operacionais da empresa, estimulando a manutenção e o fortalecimento de suas atividades produtivas no Município, em consonância com os objetivos da política municipal de desenvolvimento econômico.</w:t>
      </w:r>
    </w:p>
    <w:p w14:paraId="1D49D13B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Cumpre destacar que a concessão do benefício foi submetida à análise dos órgãos técnicos competentes da Administração Municipal, havendo manifestação favorável da Assessoria Jurídica, do Setor de Contabilidade e do Controle Interno, atestando a viabilidade legal, orçamentária e financeira da medida.</w:t>
      </w:r>
    </w:p>
    <w:p w14:paraId="33EC991B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Da mesma forma, o Conselho Municipal de Desenvolvimento Socioeconômico – CONDESE, órgão responsável pela análise e deliberação das políticas de incentivo ao desenvolvimento econômico local, manifestou-se favoravelmente à concessão do benefício, reconhecendo sua relevância para a manutenção da atividade empresarial e dos empregos gerados no Município.</w:t>
      </w:r>
    </w:p>
    <w:p w14:paraId="16BA5E07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considerando o interesse público envolvido, a geração de emprego e renda, o fortalecimento da economia local e a observância dos requisitos previstos na legislação municipal, submetemos o presente Projeto de Lei à apreciação dos Nobres Vereadores, esperando sua aprovação.</w:t>
      </w:r>
    </w:p>
    <w:p w14:paraId="0D9364FB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6A95A362" w14:textId="544D926C" w:rsid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84B1A2" w14:textId="77777777" w:rsidR="002B3865" w:rsidRPr="002B3865" w:rsidRDefault="002B3865" w:rsidP="002B386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978BFB" w14:textId="367E12B8" w:rsidR="002B3865" w:rsidRPr="002B3865" w:rsidRDefault="002B3865" w:rsidP="002B38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RUDIMAR ARGENTON</w:t>
      </w:r>
    </w:p>
    <w:p w14:paraId="09A9DB45" w14:textId="77777777" w:rsidR="002B3865" w:rsidRPr="002B3865" w:rsidRDefault="002B3865" w:rsidP="002B38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865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2B3865" w:rsidRPr="002B3865" w:rsidSect="002B3865">
      <w:pgSz w:w="11910" w:h="16850"/>
      <w:pgMar w:top="2410" w:right="113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B8"/>
    <w:rsid w:val="000421CD"/>
    <w:rsid w:val="000D651B"/>
    <w:rsid w:val="001E157F"/>
    <w:rsid w:val="002602B1"/>
    <w:rsid w:val="002B3865"/>
    <w:rsid w:val="002D3A98"/>
    <w:rsid w:val="003324FB"/>
    <w:rsid w:val="00384E41"/>
    <w:rsid w:val="00444824"/>
    <w:rsid w:val="004E7F8B"/>
    <w:rsid w:val="004F7554"/>
    <w:rsid w:val="00530572"/>
    <w:rsid w:val="00661A19"/>
    <w:rsid w:val="006660B8"/>
    <w:rsid w:val="006D0BF3"/>
    <w:rsid w:val="0076526F"/>
    <w:rsid w:val="00781033"/>
    <w:rsid w:val="007E28B3"/>
    <w:rsid w:val="00804719"/>
    <w:rsid w:val="008E4C49"/>
    <w:rsid w:val="00AF6021"/>
    <w:rsid w:val="00BE023F"/>
    <w:rsid w:val="00C63003"/>
    <w:rsid w:val="00C74C69"/>
    <w:rsid w:val="00C82A85"/>
    <w:rsid w:val="00D224F5"/>
    <w:rsid w:val="00D549AB"/>
    <w:rsid w:val="00D676B1"/>
    <w:rsid w:val="00E06820"/>
    <w:rsid w:val="00EE28AB"/>
    <w:rsid w:val="00F030B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551"/>
  <w15:chartTrackingRefBased/>
  <w15:docId w15:val="{5577E9B7-37F0-4A34-8D5E-4CE32EE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3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F7554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75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body">
    <w:name w:val="Text body"/>
    <w:basedOn w:val="Normal"/>
    <w:rsid w:val="004F7554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Normal"/>
    <w:rsid w:val="004F7554"/>
    <w:pPr>
      <w:suppressAutoHyphens/>
      <w:autoSpaceDN w:val="0"/>
      <w:spacing w:after="0" w:line="240" w:lineRule="auto"/>
      <w:ind w:firstLine="1980"/>
      <w:jc w:val="both"/>
      <w:textAlignment w:val="baseline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D6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B38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2B3865"/>
    <w:rPr>
      <w:b/>
      <w:bCs/>
    </w:rPr>
  </w:style>
  <w:style w:type="character" w:customStyle="1" w:styleId="whitespace-normal">
    <w:name w:val="whitespace-normal"/>
    <w:basedOn w:val="Fontepargpadro"/>
    <w:rsid w:val="002B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ADM 01</cp:lastModifiedBy>
  <cp:revision>7</cp:revision>
  <dcterms:created xsi:type="dcterms:W3CDTF">2026-06-19T16:26:00Z</dcterms:created>
  <dcterms:modified xsi:type="dcterms:W3CDTF">2026-06-22T11:11:00Z</dcterms:modified>
</cp:coreProperties>
</file>