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0EFAB" w14:textId="14DDC2C4" w:rsidR="006660B8" w:rsidRPr="00D676B1" w:rsidRDefault="006660B8" w:rsidP="00530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72">
        <w:rPr>
          <w:rFonts w:ascii="Times New Roman" w:hAnsi="Times New Roman" w:cs="Times New Roman"/>
          <w:b/>
          <w:sz w:val="24"/>
          <w:szCs w:val="24"/>
        </w:rPr>
        <w:t>PROJE</w:t>
      </w:r>
      <w:r w:rsidRPr="00D676B1">
        <w:rPr>
          <w:rFonts w:ascii="Times New Roman" w:hAnsi="Times New Roman" w:cs="Times New Roman"/>
          <w:b/>
          <w:sz w:val="24"/>
          <w:szCs w:val="24"/>
        </w:rPr>
        <w:t>TO DE LEI Nº</w:t>
      </w:r>
      <w:r w:rsidR="00855354">
        <w:rPr>
          <w:rFonts w:ascii="Times New Roman" w:hAnsi="Times New Roman" w:cs="Times New Roman"/>
          <w:b/>
          <w:sz w:val="24"/>
          <w:szCs w:val="24"/>
        </w:rPr>
        <w:t>045</w:t>
      </w:r>
      <w:r w:rsidR="00530572" w:rsidRPr="00D676B1">
        <w:rPr>
          <w:rFonts w:ascii="Times New Roman" w:hAnsi="Times New Roman" w:cs="Times New Roman"/>
          <w:b/>
          <w:sz w:val="24"/>
          <w:szCs w:val="24"/>
        </w:rPr>
        <w:t xml:space="preserve">/26, DE </w:t>
      </w:r>
      <w:r w:rsidR="00855354">
        <w:rPr>
          <w:rFonts w:ascii="Times New Roman" w:hAnsi="Times New Roman" w:cs="Times New Roman"/>
          <w:b/>
          <w:sz w:val="24"/>
          <w:szCs w:val="24"/>
        </w:rPr>
        <w:t>22</w:t>
      </w:r>
      <w:r w:rsidR="00530572" w:rsidRPr="00D676B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55354">
        <w:rPr>
          <w:rFonts w:ascii="Times New Roman" w:hAnsi="Times New Roman" w:cs="Times New Roman"/>
          <w:b/>
          <w:sz w:val="24"/>
          <w:szCs w:val="24"/>
        </w:rPr>
        <w:t>JUNHO</w:t>
      </w:r>
      <w:r w:rsidR="00530572" w:rsidRPr="00D676B1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14:paraId="727A4E03" w14:textId="045F83FB" w:rsidR="006660B8" w:rsidRPr="00D676B1" w:rsidRDefault="00530572" w:rsidP="00530572">
      <w:pPr>
        <w:spacing w:after="0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76B1">
        <w:rPr>
          <w:rFonts w:ascii="Times New Roman" w:hAnsi="Times New Roman" w:cs="Times New Roman"/>
          <w:i/>
          <w:sz w:val="24"/>
          <w:szCs w:val="24"/>
        </w:rPr>
        <w:t xml:space="preserve">Autoriza a </w:t>
      </w:r>
      <w:r w:rsidR="00AF6021" w:rsidRPr="00D676B1">
        <w:rPr>
          <w:rFonts w:ascii="Times New Roman" w:hAnsi="Times New Roman" w:cs="Times New Roman"/>
          <w:i/>
          <w:sz w:val="24"/>
          <w:szCs w:val="24"/>
        </w:rPr>
        <w:t xml:space="preserve">desafetação de bens imóveis </w:t>
      </w:r>
      <w:r w:rsidR="00444824">
        <w:rPr>
          <w:rFonts w:ascii="Times New Roman" w:hAnsi="Times New Roman" w:cs="Times New Roman"/>
          <w:i/>
          <w:sz w:val="24"/>
          <w:szCs w:val="24"/>
        </w:rPr>
        <w:t xml:space="preserve">inservíveis que encontram-se em desuso ou abandonados </w:t>
      </w:r>
      <w:r w:rsidR="00AF6021" w:rsidRPr="00D676B1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Pr="00D676B1">
        <w:rPr>
          <w:rFonts w:ascii="Times New Roman" w:hAnsi="Times New Roman" w:cs="Times New Roman"/>
          <w:i/>
          <w:sz w:val="24"/>
          <w:szCs w:val="24"/>
        </w:rPr>
        <w:t xml:space="preserve">dá outras providências. </w:t>
      </w:r>
    </w:p>
    <w:p w14:paraId="57CFB08E" w14:textId="77777777" w:rsidR="006660B8" w:rsidRPr="00D676B1" w:rsidRDefault="006660B8" w:rsidP="004F75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610947" w14:textId="24A5E8B2" w:rsidR="00AF6021" w:rsidRPr="00D676B1" w:rsidRDefault="006660B8" w:rsidP="004F7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sz w:val="24"/>
          <w:szCs w:val="24"/>
        </w:rPr>
        <w:tab/>
      </w:r>
      <w:r w:rsidRPr="00D676B1">
        <w:rPr>
          <w:rFonts w:ascii="Times New Roman" w:hAnsi="Times New Roman" w:cs="Times New Roman"/>
          <w:sz w:val="24"/>
          <w:szCs w:val="24"/>
        </w:rPr>
        <w:tab/>
      </w:r>
      <w:r w:rsidRPr="00D676B1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4F7554" w:rsidRPr="00D676B1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676B1">
        <w:rPr>
          <w:rFonts w:ascii="Times New Roman" w:hAnsi="Times New Roman" w:cs="Times New Roman"/>
          <w:sz w:val="24"/>
          <w:szCs w:val="24"/>
        </w:rPr>
        <w:t xml:space="preserve"> Fica o Poder Executivo Municipal autorizado a </w:t>
      </w:r>
      <w:r w:rsidR="00AF6021" w:rsidRPr="00D676B1">
        <w:rPr>
          <w:rFonts w:ascii="Times New Roman" w:hAnsi="Times New Roman" w:cs="Times New Roman"/>
          <w:sz w:val="24"/>
          <w:szCs w:val="24"/>
        </w:rPr>
        <w:t>desafeta</w:t>
      </w:r>
      <w:r w:rsidR="004E7F8B" w:rsidRPr="00D676B1">
        <w:rPr>
          <w:rFonts w:ascii="Times New Roman" w:hAnsi="Times New Roman" w:cs="Times New Roman"/>
          <w:sz w:val="24"/>
          <w:szCs w:val="24"/>
        </w:rPr>
        <w:t>r</w:t>
      </w:r>
      <w:r w:rsidR="00AF6021" w:rsidRPr="00D676B1">
        <w:rPr>
          <w:rFonts w:ascii="Times New Roman" w:hAnsi="Times New Roman" w:cs="Times New Roman"/>
          <w:sz w:val="24"/>
          <w:szCs w:val="24"/>
        </w:rPr>
        <w:t xml:space="preserve"> bens imóveis e suas benfeitorias </w:t>
      </w:r>
      <w:r w:rsidR="00444824">
        <w:rPr>
          <w:rFonts w:ascii="Times New Roman" w:hAnsi="Times New Roman" w:cs="Times New Roman"/>
          <w:sz w:val="24"/>
          <w:szCs w:val="24"/>
        </w:rPr>
        <w:t xml:space="preserve">inservíveis que encontram-se </w:t>
      </w:r>
      <w:r w:rsidR="00AF6021" w:rsidRPr="00D676B1">
        <w:rPr>
          <w:rFonts w:ascii="Times New Roman" w:hAnsi="Times New Roman" w:cs="Times New Roman"/>
          <w:sz w:val="24"/>
          <w:szCs w:val="24"/>
        </w:rPr>
        <w:t>em desuso ou abandonado</w:t>
      </w:r>
      <w:r w:rsidR="00444824">
        <w:rPr>
          <w:rFonts w:ascii="Times New Roman" w:hAnsi="Times New Roman" w:cs="Times New Roman"/>
          <w:sz w:val="24"/>
          <w:szCs w:val="24"/>
        </w:rPr>
        <w:t>s</w:t>
      </w:r>
      <w:r w:rsidR="00AF6021" w:rsidRPr="00D676B1">
        <w:rPr>
          <w:rFonts w:ascii="Times New Roman" w:hAnsi="Times New Roman" w:cs="Times New Roman"/>
          <w:sz w:val="24"/>
          <w:szCs w:val="24"/>
        </w:rPr>
        <w:t xml:space="preserve"> no interior do município e a aliená-los através de:</w:t>
      </w:r>
    </w:p>
    <w:p w14:paraId="54890CA2" w14:textId="277A32AF" w:rsidR="008E4C49" w:rsidRPr="00D676B1" w:rsidRDefault="00AF6021" w:rsidP="008E4C4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D0BF3">
        <w:rPr>
          <w:rFonts w:ascii="Times New Roman" w:hAnsi="Times New Roman" w:cs="Times New Roman"/>
          <w:sz w:val="24"/>
          <w:szCs w:val="24"/>
        </w:rPr>
        <w:t>-</w:t>
      </w:r>
      <w:r w:rsidR="008E4C49">
        <w:rPr>
          <w:rFonts w:ascii="Times New Roman" w:hAnsi="Times New Roman" w:cs="Times New Roman"/>
          <w:sz w:val="24"/>
          <w:szCs w:val="24"/>
        </w:rPr>
        <w:t xml:space="preserve"> </w:t>
      </w:r>
      <w:r w:rsidR="008E4C49" w:rsidRPr="00D676B1">
        <w:rPr>
          <w:rFonts w:ascii="Times New Roman" w:hAnsi="Times New Roman" w:cs="Times New Roman"/>
          <w:sz w:val="24"/>
          <w:szCs w:val="24"/>
        </w:rPr>
        <w:t xml:space="preserve">reversão </w:t>
      </w:r>
      <w:r w:rsidR="008E4C49">
        <w:rPr>
          <w:rFonts w:ascii="Times New Roman" w:hAnsi="Times New Roman" w:cs="Times New Roman"/>
          <w:sz w:val="24"/>
          <w:szCs w:val="24"/>
        </w:rPr>
        <w:t xml:space="preserve">sem ônus </w:t>
      </w:r>
      <w:r w:rsidR="008E4C49" w:rsidRPr="00D676B1">
        <w:rPr>
          <w:rFonts w:ascii="Times New Roman" w:hAnsi="Times New Roman" w:cs="Times New Roman"/>
          <w:sz w:val="24"/>
          <w:szCs w:val="24"/>
        </w:rPr>
        <w:t xml:space="preserve">da propriedade </w:t>
      </w:r>
      <w:r w:rsidR="008E4C49">
        <w:rPr>
          <w:rFonts w:ascii="Times New Roman" w:hAnsi="Times New Roman" w:cs="Times New Roman"/>
          <w:sz w:val="24"/>
          <w:szCs w:val="24"/>
        </w:rPr>
        <w:t>ao do</w:t>
      </w:r>
      <w:r w:rsidR="00EE28AB">
        <w:rPr>
          <w:rFonts w:ascii="Times New Roman" w:hAnsi="Times New Roman" w:cs="Times New Roman"/>
          <w:sz w:val="24"/>
          <w:szCs w:val="24"/>
        </w:rPr>
        <w:t xml:space="preserve">ador se esta se deu por doação ou por preferência de compra </w:t>
      </w:r>
      <w:r w:rsidR="008E4C49">
        <w:rPr>
          <w:rFonts w:ascii="Times New Roman" w:hAnsi="Times New Roman" w:cs="Times New Roman"/>
          <w:sz w:val="24"/>
          <w:szCs w:val="24"/>
        </w:rPr>
        <w:t xml:space="preserve">ao expropriado ou vendedor, quando esta se deu por </w:t>
      </w:r>
      <w:r w:rsidR="008E4C49" w:rsidRPr="00D676B1">
        <w:rPr>
          <w:rFonts w:ascii="Times New Roman" w:hAnsi="Times New Roman" w:cs="Times New Roman"/>
          <w:sz w:val="24"/>
          <w:szCs w:val="24"/>
        </w:rPr>
        <w:t>desapropriação ou compra;</w:t>
      </w:r>
    </w:p>
    <w:p w14:paraId="4909B072" w14:textId="73CF16FC" w:rsidR="00AF6021" w:rsidRPr="00D676B1" w:rsidRDefault="008E4C49" w:rsidP="002D3A9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0BF3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- v</w:t>
      </w:r>
      <w:r w:rsidR="00AF6021" w:rsidRPr="00D676B1">
        <w:rPr>
          <w:rFonts w:ascii="Times New Roman" w:hAnsi="Times New Roman" w:cs="Times New Roman"/>
          <w:sz w:val="24"/>
          <w:szCs w:val="24"/>
        </w:rPr>
        <w:t xml:space="preserve">enda </w:t>
      </w:r>
      <w:r w:rsidR="0076526F" w:rsidRPr="00D676B1">
        <w:rPr>
          <w:rFonts w:ascii="Times New Roman" w:hAnsi="Times New Roman" w:cs="Times New Roman"/>
          <w:sz w:val="24"/>
          <w:szCs w:val="24"/>
        </w:rPr>
        <w:t>direta à</w:t>
      </w:r>
      <w:r w:rsidR="00D549AB" w:rsidRPr="00D676B1">
        <w:rPr>
          <w:rFonts w:ascii="Times New Roman" w:hAnsi="Times New Roman" w:cs="Times New Roman"/>
          <w:sz w:val="24"/>
          <w:szCs w:val="24"/>
        </w:rPr>
        <w:t xml:space="preserve"> condômino</w:t>
      </w:r>
      <w:r w:rsidR="00AF6021" w:rsidRPr="00D676B1">
        <w:rPr>
          <w:rFonts w:ascii="Times New Roman" w:hAnsi="Times New Roman" w:cs="Times New Roman"/>
          <w:sz w:val="24"/>
          <w:szCs w:val="24"/>
        </w:rPr>
        <w:t>;</w:t>
      </w:r>
    </w:p>
    <w:p w14:paraId="66679130" w14:textId="38D33937" w:rsidR="0076526F" w:rsidRPr="00D676B1" w:rsidRDefault="0076526F" w:rsidP="002D3A9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b/>
          <w:sz w:val="24"/>
          <w:szCs w:val="24"/>
        </w:rPr>
        <w:t>II</w:t>
      </w:r>
      <w:r w:rsidR="006D0BF3">
        <w:rPr>
          <w:rFonts w:ascii="Times New Roman" w:hAnsi="Times New Roman" w:cs="Times New Roman"/>
          <w:b/>
          <w:sz w:val="24"/>
          <w:szCs w:val="24"/>
        </w:rPr>
        <w:t>I</w:t>
      </w:r>
      <w:r w:rsidRPr="00D676B1">
        <w:rPr>
          <w:rFonts w:ascii="Times New Roman" w:hAnsi="Times New Roman" w:cs="Times New Roman"/>
          <w:sz w:val="24"/>
          <w:szCs w:val="24"/>
        </w:rPr>
        <w:t xml:space="preserve"> -</w:t>
      </w:r>
      <w:r w:rsidR="002602B1" w:rsidRPr="00D676B1">
        <w:rPr>
          <w:rFonts w:ascii="Times New Roman" w:hAnsi="Times New Roman" w:cs="Times New Roman"/>
          <w:sz w:val="24"/>
          <w:szCs w:val="24"/>
        </w:rPr>
        <w:t xml:space="preserve"> v</w:t>
      </w:r>
      <w:r w:rsidRPr="00D676B1">
        <w:rPr>
          <w:rFonts w:ascii="Times New Roman" w:hAnsi="Times New Roman" w:cs="Times New Roman"/>
          <w:sz w:val="24"/>
          <w:szCs w:val="24"/>
        </w:rPr>
        <w:t xml:space="preserve">enda direta à posseiro, quando </w:t>
      </w:r>
      <w:r w:rsidR="00C74C69" w:rsidRPr="00D676B1">
        <w:rPr>
          <w:rFonts w:ascii="Times New Roman" w:hAnsi="Times New Roman" w:cs="Times New Roman"/>
          <w:sz w:val="24"/>
          <w:szCs w:val="24"/>
        </w:rPr>
        <w:t>não</w:t>
      </w:r>
      <w:r w:rsidRPr="00D676B1">
        <w:rPr>
          <w:rFonts w:ascii="Times New Roman" w:hAnsi="Times New Roman" w:cs="Times New Roman"/>
          <w:sz w:val="24"/>
          <w:szCs w:val="24"/>
        </w:rPr>
        <w:t xml:space="preserve"> utilizado como moradia;</w:t>
      </w:r>
    </w:p>
    <w:p w14:paraId="5E75CBAD" w14:textId="21955DD9" w:rsidR="0076526F" w:rsidRPr="00D676B1" w:rsidRDefault="006D0BF3" w:rsidP="002D3A9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76526F" w:rsidRPr="00D67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26F" w:rsidRPr="00D676B1">
        <w:rPr>
          <w:rFonts w:ascii="Times New Roman" w:hAnsi="Times New Roman" w:cs="Times New Roman"/>
          <w:sz w:val="24"/>
          <w:szCs w:val="24"/>
        </w:rPr>
        <w:t>-</w:t>
      </w:r>
      <w:r w:rsidR="002602B1" w:rsidRPr="00D676B1">
        <w:rPr>
          <w:rFonts w:ascii="Times New Roman" w:hAnsi="Times New Roman" w:cs="Times New Roman"/>
          <w:sz w:val="24"/>
          <w:szCs w:val="24"/>
        </w:rPr>
        <w:t xml:space="preserve"> d</w:t>
      </w:r>
      <w:r w:rsidR="0076526F" w:rsidRPr="00D676B1">
        <w:rPr>
          <w:rFonts w:ascii="Times New Roman" w:hAnsi="Times New Roman" w:cs="Times New Roman"/>
          <w:sz w:val="24"/>
          <w:szCs w:val="24"/>
        </w:rPr>
        <w:t xml:space="preserve">oação </w:t>
      </w:r>
      <w:r w:rsidR="00C74C69" w:rsidRPr="00D676B1">
        <w:rPr>
          <w:rFonts w:ascii="Times New Roman" w:hAnsi="Times New Roman" w:cs="Times New Roman"/>
          <w:sz w:val="24"/>
          <w:szCs w:val="24"/>
        </w:rPr>
        <w:t>à posseiro quando</w:t>
      </w:r>
      <w:r w:rsidR="0076526F" w:rsidRPr="00D676B1">
        <w:rPr>
          <w:rFonts w:ascii="Times New Roman" w:hAnsi="Times New Roman" w:cs="Times New Roman"/>
          <w:sz w:val="24"/>
          <w:szCs w:val="24"/>
        </w:rPr>
        <w:t xml:space="preserve"> utilizando como moradia e </w:t>
      </w:r>
      <w:r w:rsidR="00C74C69" w:rsidRPr="00D676B1">
        <w:rPr>
          <w:rFonts w:ascii="Times New Roman" w:hAnsi="Times New Roman" w:cs="Times New Roman"/>
          <w:sz w:val="24"/>
          <w:szCs w:val="24"/>
        </w:rPr>
        <w:t xml:space="preserve">possuir perfil de beneficiário de </w:t>
      </w:r>
      <w:r w:rsidR="0076526F" w:rsidRPr="00D676B1">
        <w:rPr>
          <w:rFonts w:ascii="Times New Roman" w:hAnsi="Times New Roman" w:cs="Times New Roman"/>
          <w:sz w:val="24"/>
          <w:szCs w:val="24"/>
        </w:rPr>
        <w:t xml:space="preserve">habitação interesse social; </w:t>
      </w:r>
    </w:p>
    <w:p w14:paraId="5D217B3C" w14:textId="1A46C8A0" w:rsidR="00AF6021" w:rsidRPr="00D676B1" w:rsidRDefault="0076526F" w:rsidP="002D3A9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b/>
          <w:sz w:val="24"/>
          <w:szCs w:val="24"/>
        </w:rPr>
        <w:t>V</w:t>
      </w:r>
      <w:r w:rsidR="00AF6021" w:rsidRPr="00D676B1">
        <w:rPr>
          <w:rFonts w:ascii="Times New Roman" w:hAnsi="Times New Roman" w:cs="Times New Roman"/>
          <w:sz w:val="24"/>
          <w:szCs w:val="24"/>
        </w:rPr>
        <w:t xml:space="preserve"> - </w:t>
      </w:r>
      <w:r w:rsidR="002602B1" w:rsidRPr="00D676B1">
        <w:rPr>
          <w:rFonts w:ascii="Times New Roman" w:hAnsi="Times New Roman" w:cs="Times New Roman"/>
          <w:sz w:val="24"/>
          <w:szCs w:val="24"/>
        </w:rPr>
        <w:t>d</w:t>
      </w:r>
      <w:r w:rsidR="00AF6021" w:rsidRPr="00D676B1">
        <w:rPr>
          <w:rFonts w:ascii="Times New Roman" w:hAnsi="Times New Roman" w:cs="Times New Roman"/>
          <w:sz w:val="24"/>
          <w:szCs w:val="24"/>
        </w:rPr>
        <w:t>oação à instituições sem fins lucrativos;</w:t>
      </w:r>
    </w:p>
    <w:p w14:paraId="255BFC6E" w14:textId="05819864" w:rsidR="00D549AB" w:rsidRPr="00D676B1" w:rsidRDefault="00D549AB" w:rsidP="00D549AB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b/>
          <w:sz w:val="24"/>
          <w:szCs w:val="24"/>
        </w:rPr>
        <w:t>V</w:t>
      </w:r>
      <w:r w:rsidR="0076526F" w:rsidRPr="00D676B1">
        <w:rPr>
          <w:rFonts w:ascii="Times New Roman" w:hAnsi="Times New Roman" w:cs="Times New Roman"/>
          <w:b/>
          <w:sz w:val="24"/>
          <w:szCs w:val="24"/>
        </w:rPr>
        <w:t>I</w:t>
      </w:r>
      <w:r w:rsidRPr="00D676B1">
        <w:rPr>
          <w:rFonts w:ascii="Times New Roman" w:hAnsi="Times New Roman" w:cs="Times New Roman"/>
          <w:sz w:val="24"/>
          <w:szCs w:val="24"/>
        </w:rPr>
        <w:t xml:space="preserve"> - </w:t>
      </w:r>
      <w:r w:rsidR="002602B1" w:rsidRPr="00D676B1">
        <w:rPr>
          <w:rFonts w:ascii="Times New Roman" w:hAnsi="Times New Roman" w:cs="Times New Roman"/>
          <w:sz w:val="24"/>
          <w:szCs w:val="24"/>
        </w:rPr>
        <w:t>r</w:t>
      </w:r>
      <w:r w:rsidRPr="00D676B1">
        <w:rPr>
          <w:rFonts w:ascii="Times New Roman" w:hAnsi="Times New Roman" w:cs="Times New Roman"/>
          <w:sz w:val="24"/>
          <w:szCs w:val="24"/>
        </w:rPr>
        <w:t xml:space="preserve">ealização de leilão público; </w:t>
      </w:r>
    </w:p>
    <w:p w14:paraId="362946DD" w14:textId="57F2EDDF" w:rsidR="00AF6021" w:rsidRPr="00D676B1" w:rsidRDefault="004E7F8B" w:rsidP="002D3A9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="00AF6021" w:rsidRPr="00D676B1">
        <w:rPr>
          <w:rFonts w:ascii="Times New Roman" w:hAnsi="Times New Roman" w:cs="Times New Roman"/>
          <w:sz w:val="24"/>
          <w:szCs w:val="24"/>
        </w:rPr>
        <w:t>Os bens</w:t>
      </w:r>
      <w:r w:rsidR="002D3A98" w:rsidRPr="00D676B1">
        <w:rPr>
          <w:rFonts w:ascii="Times New Roman" w:hAnsi="Times New Roman" w:cs="Times New Roman"/>
          <w:sz w:val="24"/>
          <w:szCs w:val="24"/>
        </w:rPr>
        <w:t xml:space="preserve"> imóveis</w:t>
      </w:r>
      <w:r w:rsidR="00AF6021" w:rsidRPr="00D676B1">
        <w:rPr>
          <w:rFonts w:ascii="Times New Roman" w:hAnsi="Times New Roman" w:cs="Times New Roman"/>
          <w:sz w:val="24"/>
          <w:szCs w:val="24"/>
        </w:rPr>
        <w:t xml:space="preserve"> e suas benfeitorias mencionadas referem-se</w:t>
      </w:r>
      <w:r w:rsidRPr="00D676B1">
        <w:rPr>
          <w:rFonts w:ascii="Times New Roman" w:hAnsi="Times New Roman" w:cs="Times New Roman"/>
          <w:sz w:val="24"/>
          <w:szCs w:val="24"/>
        </w:rPr>
        <w:t xml:space="preserve"> àqueles</w:t>
      </w:r>
      <w:r w:rsidR="008E4C49">
        <w:rPr>
          <w:rFonts w:ascii="Times New Roman" w:hAnsi="Times New Roman" w:cs="Times New Roman"/>
          <w:sz w:val="24"/>
          <w:szCs w:val="24"/>
        </w:rPr>
        <w:t xml:space="preserve"> em que</w:t>
      </w:r>
      <w:r w:rsidRPr="00D676B1">
        <w:rPr>
          <w:rFonts w:ascii="Times New Roman" w:hAnsi="Times New Roman" w:cs="Times New Roman"/>
          <w:sz w:val="24"/>
          <w:szCs w:val="24"/>
        </w:rPr>
        <w:t xml:space="preserve"> funcionavam</w:t>
      </w:r>
      <w:r w:rsidR="00AF6021" w:rsidRPr="00D676B1">
        <w:rPr>
          <w:rFonts w:ascii="Times New Roman" w:hAnsi="Times New Roman" w:cs="Times New Roman"/>
          <w:sz w:val="24"/>
          <w:szCs w:val="24"/>
        </w:rPr>
        <w:t xml:space="preserve"> </w:t>
      </w:r>
      <w:r w:rsidRPr="00D676B1">
        <w:rPr>
          <w:rFonts w:ascii="Times New Roman" w:hAnsi="Times New Roman" w:cs="Times New Roman"/>
          <w:sz w:val="24"/>
          <w:szCs w:val="24"/>
        </w:rPr>
        <w:t>escolas municipais e</w:t>
      </w:r>
      <w:r w:rsidR="008E4C49">
        <w:rPr>
          <w:rFonts w:ascii="Times New Roman" w:hAnsi="Times New Roman" w:cs="Times New Roman"/>
          <w:sz w:val="24"/>
          <w:szCs w:val="24"/>
        </w:rPr>
        <w:t xml:space="preserve">/ou </w:t>
      </w:r>
      <w:r w:rsidR="002D3A98" w:rsidRPr="00D676B1">
        <w:rPr>
          <w:rFonts w:ascii="Times New Roman" w:hAnsi="Times New Roman" w:cs="Times New Roman"/>
          <w:sz w:val="24"/>
          <w:szCs w:val="24"/>
        </w:rPr>
        <w:t xml:space="preserve">onde foram perfurados ou cavados poços artesianos ou </w:t>
      </w:r>
      <w:r w:rsidR="008E4C49">
        <w:rPr>
          <w:rFonts w:ascii="Times New Roman" w:hAnsi="Times New Roman" w:cs="Times New Roman"/>
          <w:sz w:val="24"/>
          <w:szCs w:val="24"/>
        </w:rPr>
        <w:t>s</w:t>
      </w:r>
      <w:r w:rsidR="002D3A98" w:rsidRPr="00D676B1">
        <w:rPr>
          <w:rFonts w:ascii="Times New Roman" w:hAnsi="Times New Roman" w:cs="Times New Roman"/>
          <w:sz w:val="24"/>
          <w:szCs w:val="24"/>
        </w:rPr>
        <w:t>iste</w:t>
      </w:r>
      <w:r w:rsidR="008E4C49">
        <w:rPr>
          <w:rFonts w:ascii="Times New Roman" w:hAnsi="Times New Roman" w:cs="Times New Roman"/>
          <w:sz w:val="24"/>
          <w:szCs w:val="24"/>
        </w:rPr>
        <w:t>m</w:t>
      </w:r>
      <w:r w:rsidR="002D3A98" w:rsidRPr="00D676B1">
        <w:rPr>
          <w:rFonts w:ascii="Times New Roman" w:hAnsi="Times New Roman" w:cs="Times New Roman"/>
          <w:sz w:val="24"/>
          <w:szCs w:val="24"/>
        </w:rPr>
        <w:t xml:space="preserve">as </w:t>
      </w:r>
      <w:r w:rsidR="008E4C49">
        <w:rPr>
          <w:rFonts w:ascii="Times New Roman" w:hAnsi="Times New Roman" w:cs="Times New Roman"/>
          <w:sz w:val="24"/>
          <w:szCs w:val="24"/>
        </w:rPr>
        <w:t>simplificados d</w:t>
      </w:r>
      <w:r w:rsidRPr="00D676B1">
        <w:rPr>
          <w:rFonts w:ascii="Times New Roman" w:hAnsi="Times New Roman" w:cs="Times New Roman"/>
          <w:sz w:val="24"/>
          <w:szCs w:val="24"/>
        </w:rPr>
        <w:t xml:space="preserve">e </w:t>
      </w:r>
      <w:r w:rsidR="00EE28AB">
        <w:rPr>
          <w:rFonts w:ascii="Times New Roman" w:hAnsi="Times New Roman" w:cs="Times New Roman"/>
          <w:sz w:val="24"/>
          <w:szCs w:val="24"/>
        </w:rPr>
        <w:t>á</w:t>
      </w:r>
      <w:r w:rsidR="008E4C49">
        <w:rPr>
          <w:rFonts w:ascii="Times New Roman" w:hAnsi="Times New Roman" w:cs="Times New Roman"/>
          <w:sz w:val="24"/>
          <w:szCs w:val="24"/>
        </w:rPr>
        <w:t xml:space="preserve">gua </w:t>
      </w:r>
      <w:r w:rsidRPr="00D676B1">
        <w:rPr>
          <w:rFonts w:ascii="Times New Roman" w:hAnsi="Times New Roman" w:cs="Times New Roman"/>
          <w:sz w:val="24"/>
          <w:szCs w:val="24"/>
        </w:rPr>
        <w:t>que encontram-se desativados.</w:t>
      </w:r>
    </w:p>
    <w:p w14:paraId="101D6E36" w14:textId="0F0F9757" w:rsidR="004E7F8B" w:rsidRPr="00D676B1" w:rsidRDefault="004E7F8B" w:rsidP="002D3A9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D676B1">
        <w:rPr>
          <w:rFonts w:ascii="Times New Roman" w:hAnsi="Times New Roman" w:cs="Times New Roman"/>
          <w:sz w:val="24"/>
          <w:szCs w:val="24"/>
        </w:rPr>
        <w:t xml:space="preserve">Para fins de avaliação dos bens </w:t>
      </w:r>
      <w:r w:rsidR="008E4C49">
        <w:rPr>
          <w:rFonts w:ascii="Times New Roman" w:hAnsi="Times New Roman" w:cs="Times New Roman"/>
          <w:sz w:val="24"/>
          <w:szCs w:val="24"/>
        </w:rPr>
        <w:t>poderá ser</w:t>
      </w:r>
      <w:r w:rsidRPr="00D676B1">
        <w:rPr>
          <w:rFonts w:ascii="Times New Roman" w:hAnsi="Times New Roman" w:cs="Times New Roman"/>
          <w:sz w:val="24"/>
          <w:szCs w:val="24"/>
        </w:rPr>
        <w:t xml:space="preserve"> </w:t>
      </w:r>
      <w:r w:rsidR="008E4C49">
        <w:rPr>
          <w:rFonts w:ascii="Times New Roman" w:hAnsi="Times New Roman" w:cs="Times New Roman"/>
          <w:sz w:val="24"/>
          <w:szCs w:val="24"/>
        </w:rPr>
        <w:t>adotada a base d</w:t>
      </w:r>
      <w:r w:rsidRPr="00D676B1">
        <w:rPr>
          <w:rFonts w:ascii="Times New Roman" w:hAnsi="Times New Roman" w:cs="Times New Roman"/>
          <w:sz w:val="24"/>
          <w:szCs w:val="24"/>
        </w:rPr>
        <w:t xml:space="preserve">a Lei </w:t>
      </w:r>
      <w:r w:rsidR="00EE28AB">
        <w:rPr>
          <w:rFonts w:ascii="Times New Roman" w:hAnsi="Times New Roman" w:cs="Times New Roman"/>
          <w:sz w:val="24"/>
          <w:szCs w:val="24"/>
        </w:rPr>
        <w:t>Municipal nº</w:t>
      </w:r>
      <w:r w:rsidRPr="00D676B1">
        <w:rPr>
          <w:rFonts w:ascii="Times New Roman" w:hAnsi="Times New Roman" w:cs="Times New Roman"/>
          <w:sz w:val="24"/>
          <w:szCs w:val="24"/>
        </w:rPr>
        <w:t>2.578</w:t>
      </w:r>
      <w:r w:rsidR="00D549AB" w:rsidRPr="00D676B1">
        <w:rPr>
          <w:rFonts w:ascii="Times New Roman" w:hAnsi="Times New Roman" w:cs="Times New Roman"/>
          <w:sz w:val="24"/>
          <w:szCs w:val="24"/>
        </w:rPr>
        <w:t xml:space="preserve">/2021 - </w:t>
      </w:r>
      <w:r w:rsidRPr="00D676B1">
        <w:rPr>
          <w:rFonts w:ascii="Times New Roman" w:hAnsi="Times New Roman" w:cs="Times New Roman"/>
          <w:sz w:val="24"/>
          <w:szCs w:val="24"/>
        </w:rPr>
        <w:t>Código Tributário Municipal</w:t>
      </w:r>
      <w:r w:rsidR="00D549AB" w:rsidRPr="00D676B1">
        <w:rPr>
          <w:rFonts w:ascii="Times New Roman" w:hAnsi="Times New Roman" w:cs="Times New Roman"/>
          <w:sz w:val="24"/>
          <w:szCs w:val="24"/>
        </w:rPr>
        <w:t>.</w:t>
      </w:r>
    </w:p>
    <w:p w14:paraId="0262E529" w14:textId="6B94E48B" w:rsidR="00D549AB" w:rsidRPr="00D676B1" w:rsidRDefault="00D549AB" w:rsidP="002D3A9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b/>
          <w:sz w:val="24"/>
          <w:szCs w:val="24"/>
        </w:rPr>
        <w:t xml:space="preserve">§ 3º </w:t>
      </w:r>
      <w:r w:rsidRPr="00D676B1">
        <w:rPr>
          <w:rFonts w:ascii="Times New Roman" w:hAnsi="Times New Roman" w:cs="Times New Roman"/>
          <w:sz w:val="24"/>
          <w:szCs w:val="24"/>
        </w:rPr>
        <w:t xml:space="preserve">Quando mais de um condômino demonstrar interesse na aquisição, a </w:t>
      </w:r>
      <w:r w:rsidR="00804719" w:rsidRPr="00D676B1">
        <w:rPr>
          <w:rFonts w:ascii="Times New Roman" w:hAnsi="Times New Roman" w:cs="Times New Roman"/>
          <w:sz w:val="24"/>
          <w:szCs w:val="24"/>
        </w:rPr>
        <w:t xml:space="preserve">preferência será do condômino </w:t>
      </w:r>
      <w:r w:rsidR="00AC5CBB">
        <w:rPr>
          <w:rFonts w:ascii="Times New Roman" w:hAnsi="Times New Roman" w:cs="Times New Roman"/>
          <w:sz w:val="24"/>
          <w:szCs w:val="24"/>
        </w:rPr>
        <w:t xml:space="preserve">que possui </w:t>
      </w:r>
      <w:r w:rsidR="00804719" w:rsidRPr="00D676B1">
        <w:rPr>
          <w:rFonts w:ascii="Times New Roman" w:hAnsi="Times New Roman" w:cs="Times New Roman"/>
          <w:sz w:val="24"/>
          <w:szCs w:val="24"/>
        </w:rPr>
        <w:t xml:space="preserve">área </w:t>
      </w:r>
      <w:r w:rsidR="00906901">
        <w:rPr>
          <w:rFonts w:ascii="Times New Roman" w:hAnsi="Times New Roman" w:cs="Times New Roman"/>
          <w:sz w:val="24"/>
          <w:szCs w:val="24"/>
        </w:rPr>
        <w:t xml:space="preserve">adjacente </w:t>
      </w:r>
      <w:r w:rsidR="00AC5CBB">
        <w:rPr>
          <w:rFonts w:ascii="Times New Roman" w:hAnsi="Times New Roman" w:cs="Times New Roman"/>
          <w:sz w:val="24"/>
          <w:szCs w:val="24"/>
        </w:rPr>
        <w:t>a</w:t>
      </w:r>
      <w:r w:rsidR="00906901">
        <w:rPr>
          <w:rFonts w:ascii="Times New Roman" w:hAnsi="Times New Roman" w:cs="Times New Roman"/>
          <w:sz w:val="24"/>
          <w:szCs w:val="24"/>
        </w:rPr>
        <w:t>o</w:t>
      </w:r>
      <w:r w:rsidR="00804719" w:rsidRPr="00D676B1">
        <w:rPr>
          <w:rFonts w:ascii="Times New Roman" w:hAnsi="Times New Roman" w:cs="Times New Roman"/>
          <w:sz w:val="24"/>
          <w:szCs w:val="24"/>
        </w:rPr>
        <w:t xml:space="preserve"> imóvel público</w:t>
      </w:r>
      <w:r w:rsidRPr="00D676B1">
        <w:rPr>
          <w:rFonts w:ascii="Times New Roman" w:hAnsi="Times New Roman" w:cs="Times New Roman"/>
          <w:sz w:val="24"/>
          <w:szCs w:val="24"/>
        </w:rPr>
        <w:t>.</w:t>
      </w:r>
    </w:p>
    <w:p w14:paraId="61572DF9" w14:textId="736D1896" w:rsidR="00C82A85" w:rsidRPr="00D676B1" w:rsidRDefault="00C82A85" w:rsidP="002D3A9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C62FB">
        <w:rPr>
          <w:rFonts w:ascii="Times New Roman" w:hAnsi="Times New Roman" w:cs="Times New Roman"/>
          <w:b/>
          <w:sz w:val="24"/>
          <w:szCs w:val="24"/>
        </w:rPr>
        <w:t>2</w:t>
      </w:r>
      <w:r w:rsidRPr="00D676B1">
        <w:rPr>
          <w:rFonts w:ascii="Times New Roman" w:hAnsi="Times New Roman" w:cs="Times New Roman"/>
          <w:b/>
          <w:sz w:val="24"/>
          <w:szCs w:val="24"/>
        </w:rPr>
        <w:t>º</w:t>
      </w:r>
      <w:r w:rsidRPr="00D676B1">
        <w:rPr>
          <w:rFonts w:ascii="Times New Roman" w:hAnsi="Times New Roman" w:cs="Times New Roman"/>
          <w:sz w:val="24"/>
          <w:szCs w:val="24"/>
        </w:rPr>
        <w:t xml:space="preserve"> </w:t>
      </w:r>
      <w:r w:rsidR="002D3A98" w:rsidRPr="00D676B1">
        <w:rPr>
          <w:rFonts w:ascii="Times New Roman" w:hAnsi="Times New Roman" w:cs="Times New Roman"/>
          <w:sz w:val="24"/>
          <w:szCs w:val="24"/>
        </w:rPr>
        <w:t xml:space="preserve">Fica também o poder executivo autorizado a reverter as </w:t>
      </w:r>
      <w:r w:rsidRPr="00D676B1">
        <w:rPr>
          <w:rFonts w:ascii="Times New Roman" w:hAnsi="Times New Roman" w:cs="Times New Roman"/>
          <w:sz w:val="24"/>
          <w:szCs w:val="24"/>
        </w:rPr>
        <w:t xml:space="preserve">cessões, </w:t>
      </w:r>
      <w:r w:rsidR="002D3A98" w:rsidRPr="00D676B1">
        <w:rPr>
          <w:rFonts w:ascii="Times New Roman" w:hAnsi="Times New Roman" w:cs="Times New Roman"/>
          <w:sz w:val="24"/>
          <w:szCs w:val="24"/>
        </w:rPr>
        <w:t xml:space="preserve">concessões </w:t>
      </w:r>
      <w:r w:rsidRPr="00D676B1">
        <w:rPr>
          <w:rFonts w:ascii="Times New Roman" w:hAnsi="Times New Roman" w:cs="Times New Roman"/>
          <w:sz w:val="24"/>
          <w:szCs w:val="24"/>
        </w:rPr>
        <w:t xml:space="preserve">e permissões </w:t>
      </w:r>
      <w:r w:rsidR="004E7F8B" w:rsidRPr="00D676B1">
        <w:rPr>
          <w:rFonts w:ascii="Times New Roman" w:hAnsi="Times New Roman" w:cs="Times New Roman"/>
          <w:sz w:val="24"/>
          <w:szCs w:val="24"/>
        </w:rPr>
        <w:t xml:space="preserve">de uso </w:t>
      </w:r>
      <w:r w:rsidRPr="00D676B1">
        <w:rPr>
          <w:rFonts w:ascii="Times New Roman" w:hAnsi="Times New Roman" w:cs="Times New Roman"/>
          <w:sz w:val="24"/>
          <w:szCs w:val="24"/>
        </w:rPr>
        <w:t xml:space="preserve">gratuitas, </w:t>
      </w:r>
      <w:r w:rsidR="002D3A98" w:rsidRPr="00D676B1">
        <w:rPr>
          <w:rFonts w:ascii="Times New Roman" w:hAnsi="Times New Roman" w:cs="Times New Roman"/>
          <w:sz w:val="24"/>
          <w:szCs w:val="24"/>
        </w:rPr>
        <w:t>per</w:t>
      </w:r>
      <w:r w:rsidR="008E4C49">
        <w:rPr>
          <w:rFonts w:ascii="Times New Roman" w:hAnsi="Times New Roman" w:cs="Times New Roman"/>
          <w:sz w:val="24"/>
          <w:szCs w:val="24"/>
        </w:rPr>
        <w:t>manentes</w:t>
      </w:r>
      <w:r w:rsidR="002D3A98" w:rsidRPr="00D676B1">
        <w:rPr>
          <w:rFonts w:ascii="Times New Roman" w:hAnsi="Times New Roman" w:cs="Times New Roman"/>
          <w:sz w:val="24"/>
          <w:szCs w:val="24"/>
        </w:rPr>
        <w:t xml:space="preserve"> </w:t>
      </w:r>
      <w:r w:rsidRPr="00D676B1">
        <w:rPr>
          <w:rFonts w:ascii="Times New Roman" w:hAnsi="Times New Roman" w:cs="Times New Roman"/>
          <w:sz w:val="24"/>
          <w:szCs w:val="24"/>
        </w:rPr>
        <w:t>ou não, de áreas</w:t>
      </w:r>
      <w:r w:rsidR="002D3A98" w:rsidRPr="00D676B1">
        <w:rPr>
          <w:rFonts w:ascii="Times New Roman" w:hAnsi="Times New Roman" w:cs="Times New Roman"/>
          <w:sz w:val="24"/>
          <w:szCs w:val="24"/>
        </w:rPr>
        <w:t xml:space="preserve"> </w:t>
      </w:r>
      <w:r w:rsidR="004E7F8B" w:rsidRPr="00D676B1">
        <w:rPr>
          <w:rFonts w:ascii="Times New Roman" w:hAnsi="Times New Roman" w:cs="Times New Roman"/>
          <w:sz w:val="24"/>
          <w:szCs w:val="24"/>
        </w:rPr>
        <w:t>de</w:t>
      </w:r>
      <w:r w:rsidR="002D3A98" w:rsidRPr="00D676B1">
        <w:rPr>
          <w:rFonts w:ascii="Times New Roman" w:hAnsi="Times New Roman" w:cs="Times New Roman"/>
          <w:sz w:val="24"/>
          <w:szCs w:val="24"/>
        </w:rPr>
        <w:t xml:space="preserve"> passagem</w:t>
      </w:r>
      <w:r w:rsidR="004E7F8B" w:rsidRPr="00D676B1">
        <w:rPr>
          <w:rFonts w:ascii="Times New Roman" w:hAnsi="Times New Roman" w:cs="Times New Roman"/>
          <w:sz w:val="24"/>
          <w:szCs w:val="24"/>
        </w:rPr>
        <w:t xml:space="preserve"> de rede de água</w:t>
      </w:r>
      <w:r w:rsidR="002D3A98" w:rsidRPr="00D676B1">
        <w:rPr>
          <w:rFonts w:ascii="Times New Roman" w:hAnsi="Times New Roman" w:cs="Times New Roman"/>
          <w:sz w:val="24"/>
          <w:szCs w:val="24"/>
        </w:rPr>
        <w:t xml:space="preserve"> que, por algum motivo</w:t>
      </w:r>
      <w:r w:rsidR="004E7F8B" w:rsidRPr="00D676B1">
        <w:rPr>
          <w:rFonts w:ascii="Times New Roman" w:hAnsi="Times New Roman" w:cs="Times New Roman"/>
          <w:sz w:val="24"/>
          <w:szCs w:val="24"/>
        </w:rPr>
        <w:t>,</w:t>
      </w:r>
      <w:r w:rsidR="002D3A98" w:rsidRPr="00D676B1">
        <w:rPr>
          <w:rFonts w:ascii="Times New Roman" w:hAnsi="Times New Roman" w:cs="Times New Roman"/>
          <w:sz w:val="24"/>
          <w:szCs w:val="24"/>
        </w:rPr>
        <w:t xml:space="preserve"> não </w:t>
      </w:r>
      <w:r w:rsidR="008E4C49">
        <w:rPr>
          <w:rFonts w:ascii="Times New Roman" w:hAnsi="Times New Roman" w:cs="Times New Roman"/>
          <w:sz w:val="24"/>
          <w:szCs w:val="24"/>
        </w:rPr>
        <w:t xml:space="preserve">mais </w:t>
      </w:r>
      <w:r w:rsidR="004E7F8B" w:rsidRPr="00D676B1">
        <w:rPr>
          <w:rFonts w:ascii="Times New Roman" w:hAnsi="Times New Roman" w:cs="Times New Roman"/>
          <w:sz w:val="24"/>
          <w:szCs w:val="24"/>
        </w:rPr>
        <w:t xml:space="preserve">estão sendo </w:t>
      </w:r>
      <w:r w:rsidRPr="00D676B1">
        <w:rPr>
          <w:rFonts w:ascii="Times New Roman" w:hAnsi="Times New Roman" w:cs="Times New Roman"/>
          <w:sz w:val="24"/>
          <w:szCs w:val="24"/>
        </w:rPr>
        <w:t>utilizadas</w:t>
      </w:r>
      <w:r w:rsidR="008E4C49">
        <w:rPr>
          <w:rFonts w:ascii="Times New Roman" w:hAnsi="Times New Roman" w:cs="Times New Roman"/>
          <w:sz w:val="24"/>
          <w:szCs w:val="24"/>
        </w:rPr>
        <w:t xml:space="preserve"> e que não tem previsão de uso. </w:t>
      </w:r>
    </w:p>
    <w:p w14:paraId="393F9B01" w14:textId="3B2F77A8" w:rsidR="00661A19" w:rsidRPr="00D676B1" w:rsidRDefault="00661A19" w:rsidP="004F755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6B1">
        <w:rPr>
          <w:rFonts w:ascii="Times New Roman" w:hAnsi="Times New Roman" w:cs="Times New Roman"/>
          <w:sz w:val="24"/>
          <w:szCs w:val="24"/>
        </w:rPr>
        <w:tab/>
      </w:r>
      <w:r w:rsidR="005C62FB">
        <w:rPr>
          <w:rFonts w:ascii="Times New Roman" w:hAnsi="Times New Roman" w:cs="Times New Roman"/>
          <w:b/>
          <w:bCs/>
          <w:sz w:val="24"/>
          <w:szCs w:val="24"/>
        </w:rPr>
        <w:tab/>
        <w:t>Art. 3</w:t>
      </w:r>
      <w:r w:rsidRPr="00D676B1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6660B8" w:rsidRPr="00D67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6B1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Pr="00D676B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B0E1F6A" w14:textId="57D7DD07" w:rsidR="00661A19" w:rsidRPr="00D676B1" w:rsidRDefault="00661A19" w:rsidP="005305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7463D" w14:textId="562EE689" w:rsidR="00661A19" w:rsidRPr="00D676B1" w:rsidRDefault="00661A19" w:rsidP="0053057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6B1">
        <w:rPr>
          <w:rFonts w:ascii="Times New Roman" w:hAnsi="Times New Roman" w:cs="Times New Roman"/>
          <w:bCs/>
          <w:sz w:val="24"/>
          <w:szCs w:val="24"/>
        </w:rPr>
        <w:tab/>
      </w:r>
      <w:r w:rsidRPr="00D676B1">
        <w:rPr>
          <w:rFonts w:ascii="Times New Roman" w:hAnsi="Times New Roman" w:cs="Times New Roman"/>
          <w:bCs/>
          <w:sz w:val="24"/>
          <w:szCs w:val="24"/>
        </w:rPr>
        <w:tab/>
        <w:t>Gabinete do Prefeito de Alpestre, aos</w:t>
      </w:r>
      <w:r w:rsidR="00855354">
        <w:rPr>
          <w:rFonts w:ascii="Times New Roman" w:hAnsi="Times New Roman" w:cs="Times New Roman"/>
          <w:bCs/>
          <w:sz w:val="24"/>
          <w:szCs w:val="24"/>
        </w:rPr>
        <w:t xml:space="preserve"> 22 dias do </w:t>
      </w:r>
      <w:r w:rsidR="00530572" w:rsidRPr="00D676B1">
        <w:rPr>
          <w:rFonts w:ascii="Times New Roman" w:hAnsi="Times New Roman" w:cs="Times New Roman"/>
          <w:bCs/>
          <w:sz w:val="24"/>
          <w:szCs w:val="24"/>
        </w:rPr>
        <w:t xml:space="preserve">mês de </w:t>
      </w:r>
      <w:r w:rsidR="00855354">
        <w:rPr>
          <w:rFonts w:ascii="Times New Roman" w:hAnsi="Times New Roman" w:cs="Times New Roman"/>
          <w:bCs/>
          <w:sz w:val="24"/>
          <w:szCs w:val="24"/>
        </w:rPr>
        <w:t>junho do ano de</w:t>
      </w:r>
      <w:r w:rsidRPr="00D676B1">
        <w:rPr>
          <w:rFonts w:ascii="Times New Roman" w:hAnsi="Times New Roman" w:cs="Times New Roman"/>
          <w:bCs/>
          <w:sz w:val="24"/>
          <w:szCs w:val="24"/>
        </w:rPr>
        <w:t xml:space="preserve"> 2026. </w:t>
      </w:r>
    </w:p>
    <w:p w14:paraId="72C378EC" w14:textId="5002F231" w:rsidR="00661A19" w:rsidRPr="00D676B1" w:rsidRDefault="00661A19" w:rsidP="006660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DDAC6" w14:textId="77777777" w:rsidR="004F7554" w:rsidRPr="00D676B1" w:rsidRDefault="004F7554" w:rsidP="006660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BF4D9" w14:textId="4A7EABB3" w:rsidR="004F7554" w:rsidRPr="00D676B1" w:rsidRDefault="004F7554" w:rsidP="004F7554">
      <w:pPr>
        <w:pStyle w:val="Textbody"/>
        <w:spacing w:after="0"/>
        <w:jc w:val="center"/>
        <w:rPr>
          <w:b/>
        </w:rPr>
      </w:pPr>
      <w:r w:rsidRPr="00D676B1">
        <w:rPr>
          <w:b/>
        </w:rPr>
        <w:t>RUDIMAR ARGENTON</w:t>
      </w:r>
    </w:p>
    <w:p w14:paraId="379D0811" w14:textId="77777777" w:rsidR="004F7554" w:rsidRPr="00D676B1" w:rsidRDefault="004F7554" w:rsidP="004F7554">
      <w:pPr>
        <w:pStyle w:val="Textbody"/>
        <w:spacing w:after="0"/>
        <w:jc w:val="center"/>
      </w:pPr>
      <w:r w:rsidRPr="00D676B1">
        <w:t>Prefeito Municipal</w:t>
      </w:r>
    </w:p>
    <w:p w14:paraId="1E4B48D9" w14:textId="77777777" w:rsidR="004F7554" w:rsidRPr="00D676B1" w:rsidRDefault="004F7554" w:rsidP="004F7554">
      <w:pPr>
        <w:pStyle w:val="Corpodetexto"/>
        <w:spacing w:before="1" w:line="360" w:lineRule="auto"/>
        <w:ind w:left="0" w:firstLine="1418"/>
        <w:jc w:val="center"/>
      </w:pPr>
    </w:p>
    <w:p w14:paraId="49366A0C" w14:textId="77777777" w:rsidR="004F7554" w:rsidRPr="00D676B1" w:rsidRDefault="004F7554" w:rsidP="004F7554">
      <w:pPr>
        <w:pStyle w:val="Corpodetexto"/>
        <w:ind w:left="0" w:firstLine="1418"/>
        <w:jc w:val="center"/>
        <w:rPr>
          <w:lang w:val="pt-BR"/>
        </w:rPr>
        <w:sectPr w:rsidR="004F7554" w:rsidRPr="00D676B1" w:rsidSect="00EA771D">
          <w:pgSz w:w="11910" w:h="16850"/>
          <w:pgMar w:top="2410" w:right="1137" w:bottom="1135" w:left="1701" w:header="720" w:footer="720" w:gutter="0"/>
          <w:cols w:space="720"/>
        </w:sectPr>
      </w:pPr>
    </w:p>
    <w:p w14:paraId="550CC34B" w14:textId="4F02B7B4" w:rsidR="00661A19" w:rsidRPr="00D676B1" w:rsidRDefault="00530572" w:rsidP="00530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6B1">
        <w:rPr>
          <w:rFonts w:ascii="Times New Roman" w:hAnsi="Times New Roman" w:cs="Times New Roman"/>
          <w:b/>
          <w:sz w:val="24"/>
          <w:szCs w:val="24"/>
        </w:rPr>
        <w:lastRenderedPageBreak/>
        <w:t>EXPOSI</w:t>
      </w:r>
      <w:bookmarkStart w:id="0" w:name="_GoBack"/>
      <w:bookmarkEnd w:id="0"/>
      <w:r w:rsidRPr="00D676B1">
        <w:rPr>
          <w:rFonts w:ascii="Times New Roman" w:hAnsi="Times New Roman" w:cs="Times New Roman"/>
          <w:b/>
          <w:sz w:val="24"/>
          <w:szCs w:val="24"/>
        </w:rPr>
        <w:t>ÇÃO DE MOTIVOS</w:t>
      </w:r>
    </w:p>
    <w:p w14:paraId="66C84192" w14:textId="77777777" w:rsidR="004F7554" w:rsidRPr="00D676B1" w:rsidRDefault="004F7554" w:rsidP="00D676B1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D842D2" w14:textId="55A62166" w:rsidR="00661A19" w:rsidRPr="00D676B1" w:rsidRDefault="00530572" w:rsidP="00D676B1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sz w:val="24"/>
          <w:szCs w:val="24"/>
        </w:rPr>
        <w:t>Senhora</w:t>
      </w:r>
      <w:r w:rsidR="00661A19" w:rsidRPr="00D676B1">
        <w:rPr>
          <w:rFonts w:ascii="Times New Roman" w:hAnsi="Times New Roman" w:cs="Times New Roman"/>
          <w:sz w:val="24"/>
          <w:szCs w:val="24"/>
        </w:rPr>
        <w:t xml:space="preserve"> presidente </w:t>
      </w:r>
    </w:p>
    <w:p w14:paraId="475D077F" w14:textId="77777777" w:rsidR="00D676B1" w:rsidRDefault="00D676B1" w:rsidP="00D676B1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166B2D" w14:textId="28D867FE" w:rsidR="00661A19" w:rsidRPr="00D676B1" w:rsidRDefault="00530572" w:rsidP="00D676B1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sz w:val="24"/>
          <w:szCs w:val="24"/>
        </w:rPr>
        <w:t xml:space="preserve">Senhores </w:t>
      </w:r>
      <w:r w:rsidR="00661A19" w:rsidRPr="00D676B1">
        <w:rPr>
          <w:rFonts w:ascii="Times New Roman" w:hAnsi="Times New Roman" w:cs="Times New Roman"/>
          <w:sz w:val="24"/>
          <w:szCs w:val="24"/>
        </w:rPr>
        <w:t xml:space="preserve">Vereadores </w:t>
      </w:r>
    </w:p>
    <w:p w14:paraId="01588F82" w14:textId="77777777" w:rsidR="004F7554" w:rsidRPr="00D676B1" w:rsidRDefault="004F7554" w:rsidP="00D676B1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26B446" w14:textId="11595CC7" w:rsidR="00D676B1" w:rsidRPr="00D676B1" w:rsidRDefault="00661A19" w:rsidP="00D676B1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sz w:val="24"/>
          <w:szCs w:val="24"/>
        </w:rPr>
        <w:t xml:space="preserve">O projeto de lei que ora colocamos a vossa apreciação </w:t>
      </w:r>
      <w:r w:rsidR="00D676B1" w:rsidRPr="00D676B1">
        <w:rPr>
          <w:rFonts w:ascii="Times New Roman" w:hAnsi="Times New Roman" w:cs="Times New Roman"/>
          <w:sz w:val="24"/>
          <w:szCs w:val="24"/>
        </w:rPr>
        <w:t xml:space="preserve">que visa autorizar o Poder Executivo Municipal a promover a desafetação e a alienação de bens imóveis públicos </w:t>
      </w:r>
      <w:r w:rsidR="00444824">
        <w:rPr>
          <w:rFonts w:ascii="Times New Roman" w:hAnsi="Times New Roman" w:cs="Times New Roman"/>
          <w:sz w:val="24"/>
          <w:szCs w:val="24"/>
        </w:rPr>
        <w:t xml:space="preserve">inservíveis e </w:t>
      </w:r>
      <w:r w:rsidR="00D676B1" w:rsidRPr="00D676B1">
        <w:rPr>
          <w:rFonts w:ascii="Times New Roman" w:hAnsi="Times New Roman" w:cs="Times New Roman"/>
          <w:sz w:val="24"/>
          <w:szCs w:val="24"/>
        </w:rPr>
        <w:t>atualmente em desuso ou abandonados no território do Município de Alpestre, bem como disciplinar a destinação dessas áreas de forma eficiente e socialmente responsável.</w:t>
      </w:r>
    </w:p>
    <w:p w14:paraId="01DED4D3" w14:textId="177AE1A1" w:rsidR="00D676B1" w:rsidRPr="00D676B1" w:rsidRDefault="00D676B1" w:rsidP="00D676B1">
      <w:pPr>
        <w:pStyle w:val="isselectedend"/>
        <w:spacing w:before="0" w:beforeAutospacing="0" w:after="0" w:afterAutospacing="0" w:line="276" w:lineRule="auto"/>
        <w:ind w:firstLine="1418"/>
        <w:jc w:val="both"/>
      </w:pPr>
      <w:r w:rsidRPr="00D676B1">
        <w:t>A iniciativa surge da necessidade de conferir adequada destinação a imóveis que, outrora utiliz</w:t>
      </w:r>
      <w:r w:rsidR="00444824">
        <w:t>ados para finalidades públicas -</w:t>
      </w:r>
      <w:r w:rsidRPr="00D676B1">
        <w:t xml:space="preserve"> especialmente instalações de escolas municipais e estruturas associadas, com</w:t>
      </w:r>
      <w:r w:rsidR="00444824">
        <w:t>o poços artesianos e cisternas -</w:t>
      </w:r>
      <w:r w:rsidRPr="00D676B1">
        <w:t>, encontram-se atualmente desativados, sem utilidade para a Administração Pública e, em muitos casos, sujeitos à deterioração ou ocupação irregular.</w:t>
      </w:r>
    </w:p>
    <w:p w14:paraId="5C974BA3" w14:textId="5F2346F1" w:rsidR="00D676B1" w:rsidRPr="00D676B1" w:rsidRDefault="00D676B1" w:rsidP="00D676B1">
      <w:pPr>
        <w:pStyle w:val="isselectedend"/>
        <w:spacing w:before="0" w:beforeAutospacing="0" w:after="0" w:afterAutospacing="0" w:line="276" w:lineRule="auto"/>
        <w:ind w:firstLine="1418"/>
        <w:jc w:val="both"/>
      </w:pPr>
      <w:r w:rsidRPr="00D676B1">
        <w:t>A manutenção desses bens no patrimônio público, sem função definida, gera custos indiretos ao Município, além de representar potencial risco à segurança e à ordem. Nesse contexto, a proposta busca não apenas racionalizar a gestão patrimonial, mas também promover o aproveitamento produtivo dessas áreas, alinhando-se aos princípios da eficiência e do interesse público.</w:t>
      </w:r>
    </w:p>
    <w:p w14:paraId="333D93C5" w14:textId="77777777" w:rsidR="00D676B1" w:rsidRPr="00D676B1" w:rsidRDefault="00D676B1" w:rsidP="00D676B1">
      <w:pPr>
        <w:pStyle w:val="isselectedend"/>
        <w:spacing w:before="0" w:beforeAutospacing="0" w:after="0" w:afterAutospacing="0" w:line="276" w:lineRule="auto"/>
        <w:ind w:firstLine="1418"/>
        <w:jc w:val="both"/>
      </w:pPr>
      <w:r w:rsidRPr="00D676B1">
        <w:t>O projeto estabelece diferentes formas de alienação e destinação dos imóveis, contemplando situações específicas. Destaca-se a possibilidade de venda direta a condôminos ou posseiros, medida que visa regularizar situações consolidadas e reduzir conflitos fundiários. Ademais, prevê-se a doação a posseiros que utilizam o imóvel como moradia e que se enquadrem nos critérios de habitação de interesse social, reforçando o compromisso do Município com políticas públicas de inclusão social e direito à moradia digna.</w:t>
      </w:r>
    </w:p>
    <w:p w14:paraId="5C5AB818" w14:textId="77777777" w:rsidR="00D676B1" w:rsidRPr="00D676B1" w:rsidRDefault="00D676B1" w:rsidP="00D676B1">
      <w:pPr>
        <w:pStyle w:val="isselectedend"/>
        <w:spacing w:before="0" w:beforeAutospacing="0" w:after="0" w:afterAutospacing="0" w:line="276" w:lineRule="auto"/>
        <w:ind w:firstLine="1418"/>
        <w:jc w:val="both"/>
      </w:pPr>
      <w:r w:rsidRPr="00D676B1">
        <w:t>Igualmente relevante é a previsão de doação a instituições sem fins lucrativos, permitindo que tais áreas sejam destinadas a atividades de interesse coletivo, bem como a reversão de propriedades anteriormente transferidas ao Município, quando constatada a perda de finalidade pública.</w:t>
      </w:r>
    </w:p>
    <w:p w14:paraId="1F554E28" w14:textId="77777777" w:rsidR="00D676B1" w:rsidRPr="00D676B1" w:rsidRDefault="00D676B1" w:rsidP="00D676B1">
      <w:pPr>
        <w:pStyle w:val="isselectedend"/>
        <w:spacing w:before="0" w:beforeAutospacing="0" w:after="0" w:afterAutospacing="0" w:line="276" w:lineRule="auto"/>
        <w:ind w:firstLine="1418"/>
        <w:jc w:val="both"/>
      </w:pPr>
      <w:r w:rsidRPr="00D676B1">
        <w:t>A possibilidade de realização de leilão público é incluída como alternativa para os casos em que não se verifiquem as condições específicas para alienação direta ou doação, assegurando transparência e competitividade no processo.</w:t>
      </w:r>
    </w:p>
    <w:p w14:paraId="26A41B6A" w14:textId="6E77B9FC" w:rsidR="00D676B1" w:rsidRPr="00D676B1" w:rsidRDefault="00D676B1" w:rsidP="00D676B1">
      <w:pPr>
        <w:pStyle w:val="isselectedend"/>
        <w:spacing w:before="0" w:beforeAutospacing="0" w:after="0" w:afterAutospacing="0" w:line="276" w:lineRule="auto"/>
        <w:ind w:firstLine="1418"/>
        <w:jc w:val="both"/>
      </w:pPr>
      <w:r w:rsidRPr="00D676B1">
        <w:t xml:space="preserve">No que se refere à avaliação dos imóveis, o projeto </w:t>
      </w:r>
      <w:r w:rsidR="000421CD">
        <w:t xml:space="preserve">permite </w:t>
      </w:r>
      <w:r w:rsidRPr="00D676B1">
        <w:t>adota</w:t>
      </w:r>
      <w:r w:rsidR="000421CD">
        <w:t>r</w:t>
      </w:r>
      <w:r w:rsidRPr="00D676B1">
        <w:t xml:space="preserve"> como parâmetro a legislação tributária municipal vigente, garantindo critérios objetivos e uniformes. Também se estabelece regra de preferência entre condôminos interessados, privilegiando aquele cuja área confronta ou esteja mais próxima do imóvel público, o que contribui para a organização territorial e a racionalização do uso do solo.</w:t>
      </w:r>
    </w:p>
    <w:p w14:paraId="00BC84E8" w14:textId="2502D353" w:rsidR="00D676B1" w:rsidRPr="00D676B1" w:rsidRDefault="00D676B1" w:rsidP="00D676B1">
      <w:pPr>
        <w:pStyle w:val="isselectedend"/>
        <w:spacing w:before="0" w:beforeAutospacing="0" w:after="0" w:afterAutospacing="0" w:line="276" w:lineRule="auto"/>
        <w:ind w:firstLine="1418"/>
        <w:jc w:val="both"/>
      </w:pPr>
      <w:r w:rsidRPr="00D676B1">
        <w:t>Por fim, o projeto autoriza a reversão de cessões, concessões e permissões de uso de áreas destinadas à passagem de redes de água que não estejam mais em utilização</w:t>
      </w:r>
      <w:r w:rsidR="000421CD">
        <w:t xml:space="preserve"> e que </w:t>
      </w:r>
      <w:r w:rsidR="000421CD">
        <w:lastRenderedPageBreak/>
        <w:t>não se tenha previsão de utilização pública</w:t>
      </w:r>
      <w:r w:rsidRPr="00D676B1">
        <w:t>, permitindo ao Município retomar o controle dessas áreas aos proprietário</w:t>
      </w:r>
      <w:r w:rsidR="000421CD">
        <w:t>s</w:t>
      </w:r>
      <w:r w:rsidRPr="00D676B1">
        <w:t xml:space="preserve"> para destiná-las a finalidades mais adequadas.</w:t>
      </w:r>
    </w:p>
    <w:p w14:paraId="3CE7447F" w14:textId="77777777" w:rsidR="004F7554" w:rsidRPr="00D676B1" w:rsidRDefault="004F7554" w:rsidP="00D676B1">
      <w:pPr>
        <w:pStyle w:val="Textbodyindent"/>
        <w:spacing w:line="276" w:lineRule="auto"/>
        <w:ind w:firstLine="1418"/>
        <w:rPr>
          <w:rFonts w:ascii="Times New Roman" w:hAnsi="Times New Roman"/>
        </w:rPr>
      </w:pPr>
      <w:r w:rsidRPr="00D676B1">
        <w:rPr>
          <w:rFonts w:ascii="Times New Roman" w:hAnsi="Times New Roman"/>
        </w:rPr>
        <w:t>Diante de sua clareza e importância, espera-se a aprovação unânime deste Projeto de Lei.</w:t>
      </w:r>
    </w:p>
    <w:p w14:paraId="0F3B85F2" w14:textId="77777777" w:rsidR="004F7554" w:rsidRPr="00D676B1" w:rsidRDefault="004F7554" w:rsidP="00D676B1">
      <w:pPr>
        <w:pStyle w:val="Textbodyindent"/>
        <w:spacing w:line="276" w:lineRule="auto"/>
        <w:ind w:firstLine="1418"/>
        <w:rPr>
          <w:rFonts w:ascii="Times New Roman" w:hAnsi="Times New Roman"/>
        </w:rPr>
      </w:pPr>
    </w:p>
    <w:p w14:paraId="798E452A" w14:textId="77777777" w:rsidR="004F7554" w:rsidRPr="00D676B1" w:rsidRDefault="004F7554" w:rsidP="00D676B1">
      <w:pPr>
        <w:pStyle w:val="Textbodyindent"/>
        <w:spacing w:line="276" w:lineRule="auto"/>
        <w:ind w:firstLine="1416"/>
        <w:rPr>
          <w:rFonts w:ascii="Times New Roman" w:hAnsi="Times New Roman"/>
        </w:rPr>
      </w:pPr>
      <w:r w:rsidRPr="00D676B1">
        <w:rPr>
          <w:rFonts w:ascii="Times New Roman" w:hAnsi="Times New Roman"/>
        </w:rPr>
        <w:t>Atenciosamente,</w:t>
      </w:r>
    </w:p>
    <w:p w14:paraId="62005B8F" w14:textId="77777777" w:rsidR="004F7554" w:rsidRPr="00D676B1" w:rsidRDefault="004F7554" w:rsidP="004F7554">
      <w:pPr>
        <w:pStyle w:val="Textbodyindent"/>
        <w:ind w:firstLine="2124"/>
        <w:rPr>
          <w:rFonts w:ascii="Times New Roman" w:hAnsi="Times New Roman"/>
        </w:rPr>
      </w:pPr>
    </w:p>
    <w:p w14:paraId="42C56E2B" w14:textId="77777777" w:rsidR="004F7554" w:rsidRPr="00D676B1" w:rsidRDefault="004F7554" w:rsidP="004F7554">
      <w:pPr>
        <w:pStyle w:val="Textbodyindent"/>
        <w:ind w:firstLine="2124"/>
        <w:rPr>
          <w:rFonts w:ascii="Times New Roman" w:hAnsi="Times New Roman"/>
        </w:rPr>
      </w:pPr>
    </w:p>
    <w:p w14:paraId="2B202CB5" w14:textId="77777777" w:rsidR="004F7554" w:rsidRPr="00D676B1" w:rsidRDefault="004F7554" w:rsidP="004F7554">
      <w:pPr>
        <w:pStyle w:val="Textbodyindent"/>
        <w:ind w:firstLine="2124"/>
        <w:rPr>
          <w:rFonts w:ascii="Times New Roman" w:hAnsi="Times New Roman"/>
        </w:rPr>
      </w:pPr>
    </w:p>
    <w:p w14:paraId="0C5FE15E" w14:textId="77777777" w:rsidR="004F7554" w:rsidRPr="00D676B1" w:rsidRDefault="004F7554" w:rsidP="004F7554">
      <w:pPr>
        <w:pStyle w:val="Textbody"/>
        <w:spacing w:after="0"/>
        <w:jc w:val="center"/>
        <w:rPr>
          <w:b/>
        </w:rPr>
      </w:pPr>
      <w:r w:rsidRPr="00D676B1">
        <w:rPr>
          <w:b/>
        </w:rPr>
        <w:t>RUDIMAR ARGENTON</w:t>
      </w:r>
    </w:p>
    <w:p w14:paraId="55557CCF" w14:textId="77777777" w:rsidR="004F7554" w:rsidRPr="00D676B1" w:rsidRDefault="004F7554" w:rsidP="004F7554">
      <w:pPr>
        <w:pStyle w:val="Textbody"/>
        <w:spacing w:after="0"/>
        <w:jc w:val="center"/>
      </w:pPr>
      <w:r w:rsidRPr="00D676B1">
        <w:t>Prefeito Municipal</w:t>
      </w:r>
    </w:p>
    <w:p w14:paraId="4BA1EABD" w14:textId="77777777" w:rsidR="004F7554" w:rsidRPr="00D676B1" w:rsidRDefault="004F7554" w:rsidP="004F7554">
      <w:pPr>
        <w:pStyle w:val="Corpodetexto"/>
        <w:spacing w:before="1" w:line="360" w:lineRule="auto"/>
        <w:ind w:left="0" w:firstLine="1418"/>
        <w:jc w:val="both"/>
      </w:pPr>
    </w:p>
    <w:p w14:paraId="36EBAB84" w14:textId="79D3AC73" w:rsidR="00661A19" w:rsidRPr="00D676B1" w:rsidRDefault="00FD347A" w:rsidP="006660B8">
      <w:pPr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sz w:val="24"/>
          <w:szCs w:val="24"/>
        </w:rPr>
        <w:tab/>
      </w:r>
      <w:r w:rsidRPr="00D676B1">
        <w:rPr>
          <w:rFonts w:ascii="Times New Roman" w:hAnsi="Times New Roman" w:cs="Times New Roman"/>
          <w:sz w:val="24"/>
          <w:szCs w:val="24"/>
        </w:rPr>
        <w:tab/>
      </w:r>
      <w:r w:rsidR="00661A19" w:rsidRPr="00D676B1">
        <w:rPr>
          <w:rFonts w:ascii="Times New Roman" w:hAnsi="Times New Roman" w:cs="Times New Roman"/>
          <w:sz w:val="24"/>
          <w:szCs w:val="24"/>
        </w:rPr>
        <w:tab/>
      </w:r>
    </w:p>
    <w:p w14:paraId="1A2BD995" w14:textId="1F46E6CC" w:rsidR="00661A19" w:rsidRPr="00D676B1" w:rsidRDefault="00661A19" w:rsidP="006660B8">
      <w:pPr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sz w:val="24"/>
          <w:szCs w:val="24"/>
        </w:rPr>
        <w:tab/>
      </w:r>
    </w:p>
    <w:p w14:paraId="747CCBFC" w14:textId="0078CECF" w:rsidR="006660B8" w:rsidRPr="00D676B1" w:rsidRDefault="00661A19" w:rsidP="006660B8">
      <w:pPr>
        <w:jc w:val="both"/>
        <w:rPr>
          <w:rFonts w:ascii="Times New Roman" w:hAnsi="Times New Roman" w:cs="Times New Roman"/>
          <w:sz w:val="24"/>
          <w:szCs w:val="24"/>
        </w:rPr>
      </w:pPr>
      <w:r w:rsidRPr="00D676B1">
        <w:rPr>
          <w:rFonts w:ascii="Times New Roman" w:hAnsi="Times New Roman" w:cs="Times New Roman"/>
          <w:sz w:val="24"/>
          <w:szCs w:val="24"/>
        </w:rPr>
        <w:tab/>
      </w:r>
      <w:r w:rsidRPr="00D676B1">
        <w:rPr>
          <w:rFonts w:ascii="Times New Roman" w:hAnsi="Times New Roman" w:cs="Times New Roman"/>
          <w:sz w:val="24"/>
          <w:szCs w:val="24"/>
        </w:rPr>
        <w:tab/>
      </w:r>
      <w:r w:rsidRPr="00D676B1">
        <w:rPr>
          <w:rFonts w:ascii="Times New Roman" w:hAnsi="Times New Roman" w:cs="Times New Roman"/>
          <w:sz w:val="24"/>
          <w:szCs w:val="24"/>
        </w:rPr>
        <w:tab/>
      </w:r>
      <w:r w:rsidR="006660B8" w:rsidRPr="00D676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60B8" w:rsidRPr="00D676B1" w:rsidSect="004F7554">
      <w:pgSz w:w="11906" w:h="16838"/>
      <w:pgMar w:top="2410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B8"/>
    <w:rsid w:val="000421CD"/>
    <w:rsid w:val="000D651B"/>
    <w:rsid w:val="001E157F"/>
    <w:rsid w:val="002602B1"/>
    <w:rsid w:val="002D3A98"/>
    <w:rsid w:val="00444824"/>
    <w:rsid w:val="004E7F8B"/>
    <w:rsid w:val="004F7554"/>
    <w:rsid w:val="00530572"/>
    <w:rsid w:val="005C62FB"/>
    <w:rsid w:val="00661A19"/>
    <w:rsid w:val="006660B8"/>
    <w:rsid w:val="006D0BF3"/>
    <w:rsid w:val="0076526F"/>
    <w:rsid w:val="00781033"/>
    <w:rsid w:val="007E28B3"/>
    <w:rsid w:val="00804719"/>
    <w:rsid w:val="00855354"/>
    <w:rsid w:val="008E4C49"/>
    <w:rsid w:val="00906901"/>
    <w:rsid w:val="00AC5CBB"/>
    <w:rsid w:val="00AF6021"/>
    <w:rsid w:val="00BE023F"/>
    <w:rsid w:val="00C63003"/>
    <w:rsid w:val="00C74C69"/>
    <w:rsid w:val="00C82A85"/>
    <w:rsid w:val="00D549AB"/>
    <w:rsid w:val="00D676B1"/>
    <w:rsid w:val="00EE28AB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3551"/>
  <w15:chartTrackingRefBased/>
  <w15:docId w15:val="{5577E9B7-37F0-4A34-8D5E-4CE32EEF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F7554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F75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extbody">
    <w:name w:val="Text body"/>
    <w:basedOn w:val="Normal"/>
    <w:rsid w:val="004F7554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Normal"/>
    <w:rsid w:val="004F7554"/>
    <w:pPr>
      <w:suppressAutoHyphens/>
      <w:autoSpaceDN w:val="0"/>
      <w:spacing w:after="0" w:line="240" w:lineRule="auto"/>
      <w:ind w:firstLine="1980"/>
      <w:jc w:val="both"/>
      <w:textAlignment w:val="baseline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D67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Laudir Schittler</dc:creator>
  <cp:keywords/>
  <dc:description/>
  <cp:lastModifiedBy>ADM 01</cp:lastModifiedBy>
  <cp:revision>9</cp:revision>
  <dcterms:created xsi:type="dcterms:W3CDTF">2026-05-13T15:49:00Z</dcterms:created>
  <dcterms:modified xsi:type="dcterms:W3CDTF">2026-06-22T11:16:00Z</dcterms:modified>
</cp:coreProperties>
</file>