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E5" w:rsidRPr="002C7A2D" w:rsidRDefault="007A7EAC">
      <w:pPr>
        <w:jc w:val="center"/>
      </w:pPr>
      <w:r w:rsidRPr="002C7A2D">
        <w:rPr>
          <w:b/>
        </w:rPr>
        <w:t>PROJETO DE LEI Nº 0</w:t>
      </w:r>
      <w:r w:rsidR="002079C9">
        <w:rPr>
          <w:b/>
        </w:rPr>
        <w:t>58</w:t>
      </w:r>
      <w:r w:rsidR="006B7754" w:rsidRPr="002C7A2D">
        <w:rPr>
          <w:b/>
        </w:rPr>
        <w:t>/</w:t>
      </w:r>
      <w:r w:rsidRPr="002C7A2D">
        <w:rPr>
          <w:b/>
        </w:rPr>
        <w:t xml:space="preserve">25, DE </w:t>
      </w:r>
      <w:r w:rsidR="002079C9">
        <w:rPr>
          <w:b/>
        </w:rPr>
        <w:t>18</w:t>
      </w:r>
      <w:r w:rsidRPr="002C7A2D">
        <w:rPr>
          <w:b/>
        </w:rPr>
        <w:t xml:space="preserve"> DE JULHO</w:t>
      </w:r>
      <w:r w:rsidR="006B7754" w:rsidRPr="002C7A2D">
        <w:rPr>
          <w:b/>
        </w:rPr>
        <w:t xml:space="preserve"> DE 201</w:t>
      </w:r>
      <w:r w:rsidRPr="002C7A2D">
        <w:rPr>
          <w:b/>
        </w:rPr>
        <w:t>5</w:t>
      </w:r>
      <w:r w:rsidR="006B7754" w:rsidRPr="002C7A2D">
        <w:rPr>
          <w:b/>
        </w:rPr>
        <w:t>.</w:t>
      </w:r>
    </w:p>
    <w:p w:rsidR="006235E5" w:rsidRPr="002C7A2D" w:rsidRDefault="006235E5">
      <w:pPr>
        <w:ind w:left="4956"/>
        <w:jc w:val="both"/>
        <w:rPr>
          <w:b/>
          <w:i/>
        </w:rPr>
      </w:pPr>
    </w:p>
    <w:p w:rsidR="006235E5" w:rsidRPr="002C7A2D" w:rsidRDefault="006B7754" w:rsidP="0072394F">
      <w:pPr>
        <w:ind w:left="4536"/>
        <w:jc w:val="both"/>
      </w:pPr>
      <w:r w:rsidRPr="002C7A2D">
        <w:rPr>
          <w:rStyle w:val="Forte"/>
          <w:b w:val="0"/>
          <w:i/>
        </w:rPr>
        <w:t xml:space="preserve">Autoriza o Município </w:t>
      </w:r>
      <w:r w:rsidR="00E17EA9">
        <w:rPr>
          <w:rStyle w:val="Forte"/>
          <w:b w:val="0"/>
          <w:i/>
        </w:rPr>
        <w:t>a subsidiar contrapartida em projeto promovido pelo SEBRAE</w:t>
      </w:r>
      <w:r w:rsidRPr="002C7A2D">
        <w:rPr>
          <w:i/>
        </w:rPr>
        <w:t>, e dá outras providências.</w:t>
      </w:r>
    </w:p>
    <w:p w:rsidR="006235E5" w:rsidRPr="002C7A2D" w:rsidRDefault="006235E5">
      <w:pPr>
        <w:ind w:left="4500"/>
        <w:jc w:val="both"/>
        <w:rPr>
          <w:i/>
        </w:rPr>
      </w:pPr>
    </w:p>
    <w:p w:rsidR="007A7EAC" w:rsidRPr="002C7A2D" w:rsidRDefault="006B7754" w:rsidP="007A7EAC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2C7A2D">
        <w:rPr>
          <w:rFonts w:ascii="Times New Roman" w:hAnsi="Times New Roman" w:cs="Times New Roman"/>
          <w:b/>
          <w:color w:val="auto"/>
        </w:rPr>
        <w:t>Art. 1º</w:t>
      </w:r>
      <w:r w:rsidRPr="002C7A2D">
        <w:rPr>
          <w:rFonts w:ascii="Times New Roman" w:hAnsi="Times New Roman" w:cs="Times New Roman"/>
          <w:color w:val="auto"/>
        </w:rPr>
        <w:t xml:space="preserve"> Fica o Município autorizado </w:t>
      </w:r>
      <w:r w:rsidR="007A7EAC" w:rsidRPr="002C7A2D">
        <w:rPr>
          <w:rFonts w:ascii="Times New Roman" w:hAnsi="Times New Roman" w:cs="Times New Roman"/>
          <w:color w:val="auto"/>
        </w:rPr>
        <w:t>subsidiar a contrapartida</w:t>
      </w:r>
      <w:r w:rsidR="00757479" w:rsidRPr="002C7A2D">
        <w:rPr>
          <w:rFonts w:ascii="Times New Roman" w:hAnsi="Times New Roman" w:cs="Times New Roman"/>
          <w:color w:val="auto"/>
        </w:rPr>
        <w:t xml:space="preserve"> financeira no montante de R$30.000,00 (trinta mil </w:t>
      </w:r>
      <w:r w:rsidR="002C7A2D" w:rsidRPr="002C7A2D">
        <w:rPr>
          <w:rFonts w:ascii="Times New Roman" w:hAnsi="Times New Roman" w:cs="Times New Roman"/>
          <w:color w:val="auto"/>
        </w:rPr>
        <w:t>reais) para a participação de 12</w:t>
      </w:r>
      <w:r w:rsidR="00757479" w:rsidRPr="002C7A2D">
        <w:rPr>
          <w:rFonts w:ascii="Times New Roman" w:hAnsi="Times New Roman" w:cs="Times New Roman"/>
          <w:color w:val="auto"/>
        </w:rPr>
        <w:t xml:space="preserve"> (</w:t>
      </w:r>
      <w:r w:rsidR="002C7A2D" w:rsidRPr="002C7A2D">
        <w:rPr>
          <w:rFonts w:ascii="Times New Roman" w:hAnsi="Times New Roman" w:cs="Times New Roman"/>
          <w:color w:val="auto"/>
        </w:rPr>
        <w:t>doze</w:t>
      </w:r>
      <w:r w:rsidR="00757479" w:rsidRPr="002C7A2D">
        <w:rPr>
          <w:rFonts w:ascii="Times New Roman" w:hAnsi="Times New Roman" w:cs="Times New Roman"/>
          <w:color w:val="auto"/>
        </w:rPr>
        <w:t>) famílias n</w:t>
      </w:r>
      <w:r w:rsidR="007A7EAC" w:rsidRPr="002C7A2D">
        <w:rPr>
          <w:rFonts w:ascii="Times New Roman" w:hAnsi="Times New Roman" w:cs="Times New Roman"/>
          <w:color w:val="auto"/>
        </w:rPr>
        <w:t xml:space="preserve">o </w:t>
      </w:r>
      <w:r w:rsidR="00757479" w:rsidRPr="002C7A2D">
        <w:rPr>
          <w:rFonts w:ascii="Times New Roman" w:hAnsi="Times New Roman" w:cs="Times New Roman"/>
          <w:color w:val="auto"/>
        </w:rPr>
        <w:t>“</w:t>
      </w:r>
      <w:r w:rsidR="007A7EAC" w:rsidRPr="002C7A2D">
        <w:rPr>
          <w:rFonts w:ascii="Times New Roman" w:hAnsi="Times New Roman" w:cs="Times New Roman"/>
          <w:color w:val="auto"/>
        </w:rPr>
        <w:t xml:space="preserve">Projeto Bem Cultivar </w:t>
      </w:r>
      <w:r w:rsidR="00757479" w:rsidRPr="002C7A2D">
        <w:rPr>
          <w:rFonts w:ascii="Times New Roman" w:hAnsi="Times New Roman" w:cs="Times New Roman"/>
          <w:color w:val="auto"/>
        </w:rPr>
        <w:t>-</w:t>
      </w:r>
      <w:r w:rsidR="007A7EAC" w:rsidRPr="002C7A2D">
        <w:rPr>
          <w:rFonts w:ascii="Times New Roman" w:hAnsi="Times New Roman" w:cs="Times New Roman"/>
          <w:color w:val="auto"/>
        </w:rPr>
        <w:t xml:space="preserve"> Produção de Alimentos Saudáveis</w:t>
      </w:r>
      <w:r w:rsidR="00757479" w:rsidRPr="002C7A2D">
        <w:rPr>
          <w:rFonts w:ascii="Times New Roman" w:hAnsi="Times New Roman" w:cs="Times New Roman"/>
          <w:color w:val="auto"/>
        </w:rPr>
        <w:t>”</w:t>
      </w:r>
      <w:r w:rsidR="007A7EAC" w:rsidRPr="002C7A2D">
        <w:rPr>
          <w:rFonts w:ascii="Times New Roman" w:hAnsi="Times New Roman" w:cs="Times New Roman"/>
          <w:color w:val="auto"/>
        </w:rPr>
        <w:t xml:space="preserve"> </w:t>
      </w:r>
      <w:r w:rsidR="00757479" w:rsidRPr="002C7A2D">
        <w:rPr>
          <w:rFonts w:ascii="Times New Roman" w:hAnsi="Times New Roman" w:cs="Times New Roman"/>
          <w:color w:val="auto"/>
        </w:rPr>
        <w:t>promovido pelo</w:t>
      </w:r>
      <w:r w:rsidR="007A7EAC" w:rsidRPr="002C7A2D">
        <w:rPr>
          <w:rFonts w:ascii="Times New Roman" w:hAnsi="Times New Roman" w:cs="Times New Roman"/>
          <w:color w:val="auto"/>
        </w:rPr>
        <w:t xml:space="preserve"> SEBRAE</w:t>
      </w:r>
      <w:r w:rsidR="00757479" w:rsidRPr="002C7A2D">
        <w:rPr>
          <w:rFonts w:ascii="Times New Roman" w:hAnsi="Times New Roman" w:cs="Times New Roman"/>
          <w:color w:val="auto"/>
        </w:rPr>
        <w:t>-Serviço Brasileiro de Apoio às Micro e Pequenas Empresas, mediante convênio de cooperação técnica e financeira nº057/2024 firmado com a CEADES-Instituto de Estudos e Assessoria ao desenvolvimento, o qual firmou o contrato nº07/2024 com a ADEMAU-Agencia de Desenvolvimento do Médio Alto Uruguai, para o desenvolvimento exclusivo das atividades no estado do Rio Grande do Sul.</w:t>
      </w:r>
    </w:p>
    <w:p w:rsidR="00E17EA9" w:rsidRDefault="00E17EA9" w:rsidP="007A7EAC">
      <w:pPr>
        <w:pStyle w:val="Default"/>
        <w:ind w:firstLine="1418"/>
        <w:jc w:val="both"/>
        <w:rPr>
          <w:rFonts w:ascii="Times New Roman" w:hAnsi="Times New Roman" w:cs="Times New Roman"/>
          <w:b/>
          <w:color w:val="auto"/>
        </w:rPr>
      </w:pPr>
    </w:p>
    <w:p w:rsidR="007A7EAC" w:rsidRPr="002C7A2D" w:rsidRDefault="007A7EAC" w:rsidP="007A7EAC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2C7A2D">
        <w:rPr>
          <w:rFonts w:ascii="Times New Roman" w:hAnsi="Times New Roman" w:cs="Times New Roman"/>
          <w:b/>
          <w:color w:val="auto"/>
        </w:rPr>
        <w:t>Art. 2º</w:t>
      </w:r>
      <w:r w:rsidRPr="002C7A2D">
        <w:rPr>
          <w:rFonts w:ascii="Times New Roman" w:hAnsi="Times New Roman" w:cs="Times New Roman"/>
          <w:color w:val="auto"/>
        </w:rPr>
        <w:t xml:space="preserve"> O subsídio total previsto no artigo anterior será equivalente à </w:t>
      </w:r>
      <w:r w:rsidR="00757479" w:rsidRPr="002C7A2D">
        <w:rPr>
          <w:rFonts w:ascii="Times New Roman" w:hAnsi="Times New Roman" w:cs="Times New Roman"/>
          <w:color w:val="auto"/>
        </w:rPr>
        <w:t>R$2.</w:t>
      </w:r>
      <w:r w:rsidR="002C7A2D" w:rsidRPr="002C7A2D">
        <w:rPr>
          <w:rFonts w:ascii="Times New Roman" w:hAnsi="Times New Roman" w:cs="Times New Roman"/>
          <w:color w:val="auto"/>
        </w:rPr>
        <w:t>5</w:t>
      </w:r>
      <w:r w:rsidR="00757479" w:rsidRPr="002C7A2D">
        <w:rPr>
          <w:rFonts w:ascii="Times New Roman" w:hAnsi="Times New Roman" w:cs="Times New Roman"/>
          <w:color w:val="auto"/>
        </w:rPr>
        <w:t xml:space="preserve">00,00 (dois mil </w:t>
      </w:r>
      <w:r w:rsidR="002C7A2D" w:rsidRPr="002C7A2D">
        <w:rPr>
          <w:rFonts w:ascii="Times New Roman" w:hAnsi="Times New Roman" w:cs="Times New Roman"/>
          <w:color w:val="auto"/>
        </w:rPr>
        <w:t xml:space="preserve">e quinhentos </w:t>
      </w:r>
      <w:r w:rsidR="00757479" w:rsidRPr="002C7A2D">
        <w:rPr>
          <w:rFonts w:ascii="Times New Roman" w:hAnsi="Times New Roman" w:cs="Times New Roman"/>
          <w:color w:val="auto"/>
        </w:rPr>
        <w:t>reais) por família envolvida que será pago diretamente ao beneficiário ou à terceiro mediante autorização específica.</w:t>
      </w:r>
      <w:r w:rsidRPr="002C7A2D">
        <w:rPr>
          <w:rFonts w:ascii="Times New Roman" w:hAnsi="Times New Roman" w:cs="Times New Roman"/>
          <w:color w:val="auto"/>
        </w:rPr>
        <w:t xml:space="preserve"> </w:t>
      </w:r>
    </w:p>
    <w:p w:rsidR="007A7EAC" w:rsidRPr="002C7A2D" w:rsidRDefault="007A7EA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235E5" w:rsidRPr="002C7A2D" w:rsidRDefault="006B7754" w:rsidP="00757479">
      <w:pPr>
        <w:pStyle w:val="Default"/>
        <w:jc w:val="both"/>
        <w:rPr>
          <w:rFonts w:ascii="Times New Roman" w:hAnsi="Times New Roman" w:cs="Times New Roman"/>
        </w:rPr>
      </w:pPr>
      <w:r w:rsidRPr="002C7A2D">
        <w:rPr>
          <w:rFonts w:ascii="Times New Roman" w:hAnsi="Times New Roman" w:cs="Times New Roman"/>
          <w:b/>
          <w:bCs/>
          <w:color w:val="auto"/>
        </w:rPr>
        <w:tab/>
      </w:r>
      <w:r w:rsidRPr="002C7A2D">
        <w:rPr>
          <w:rFonts w:ascii="Times New Roman" w:hAnsi="Times New Roman" w:cs="Times New Roman"/>
          <w:b/>
          <w:bCs/>
          <w:color w:val="auto"/>
        </w:rPr>
        <w:tab/>
      </w:r>
      <w:r w:rsidRPr="002C7A2D">
        <w:rPr>
          <w:rFonts w:ascii="Times New Roman" w:hAnsi="Times New Roman" w:cs="Times New Roman"/>
          <w:b/>
        </w:rPr>
        <w:t>Art. 3º</w:t>
      </w:r>
      <w:r w:rsidRPr="002C7A2D">
        <w:rPr>
          <w:rFonts w:ascii="Times New Roman" w:hAnsi="Times New Roman" w:cs="Times New Roman"/>
        </w:rPr>
        <w:t xml:space="preserve"> As despesas decorrentes da presente Lei correm à conta da dotação orçamentária descrita no Projeto/Atividade 2056, da Lei Orçamentária vigente.</w:t>
      </w:r>
    </w:p>
    <w:p w:rsidR="002C7A2D" w:rsidRPr="002C7A2D" w:rsidRDefault="002C7A2D" w:rsidP="00757479">
      <w:pPr>
        <w:pStyle w:val="Default"/>
        <w:jc w:val="both"/>
        <w:rPr>
          <w:rFonts w:ascii="Times New Roman" w:hAnsi="Times New Roman" w:cs="Times New Roman"/>
        </w:rPr>
      </w:pPr>
    </w:p>
    <w:p w:rsidR="006235E5" w:rsidRPr="002C7A2D" w:rsidRDefault="006B7754">
      <w:pPr>
        <w:ind w:firstLine="1425"/>
        <w:jc w:val="both"/>
      </w:pPr>
      <w:r w:rsidRPr="002C7A2D">
        <w:rPr>
          <w:rStyle w:val="Forte"/>
        </w:rPr>
        <w:t xml:space="preserve"> Art. 4º</w:t>
      </w:r>
      <w:r w:rsidRPr="002C7A2D">
        <w:rPr>
          <w:rStyle w:val="Forte"/>
          <w:b w:val="0"/>
          <w:bCs w:val="0"/>
        </w:rPr>
        <w:t xml:space="preserve"> Revogadas as disposições em contrário, esta Lei entra em vigor na data de sua publicação.</w:t>
      </w:r>
    </w:p>
    <w:p w:rsidR="006235E5" w:rsidRPr="002C7A2D" w:rsidRDefault="006B7754">
      <w:pPr>
        <w:pStyle w:val="Corpodetexto"/>
        <w:jc w:val="both"/>
      </w:pPr>
      <w:r w:rsidRPr="002C7A2D">
        <w:tab/>
      </w:r>
      <w:r w:rsidRPr="002C7A2D">
        <w:tab/>
        <w:t>Gabinete do Prefe</w:t>
      </w:r>
      <w:r w:rsidR="00757479" w:rsidRPr="002C7A2D">
        <w:t xml:space="preserve">ito de Alpestre, aos </w:t>
      </w:r>
      <w:r w:rsidR="002079C9">
        <w:t>18</w:t>
      </w:r>
      <w:r w:rsidRPr="002C7A2D">
        <w:t xml:space="preserve"> dias do mês de </w:t>
      </w:r>
      <w:r w:rsidR="00757479" w:rsidRPr="002C7A2D">
        <w:t>julho</w:t>
      </w:r>
      <w:r w:rsidRPr="002C7A2D">
        <w:t xml:space="preserve"> de 20</w:t>
      </w:r>
      <w:r w:rsidR="00757479" w:rsidRPr="002C7A2D">
        <w:t>25</w:t>
      </w:r>
      <w:r w:rsidRPr="002C7A2D">
        <w:t>.</w:t>
      </w:r>
    </w:p>
    <w:p w:rsidR="006235E5" w:rsidRDefault="006235E5">
      <w:pPr>
        <w:pStyle w:val="Corpodetexto"/>
        <w:jc w:val="both"/>
      </w:pPr>
    </w:p>
    <w:p w:rsidR="00E6377F" w:rsidRDefault="00E6377F">
      <w:pPr>
        <w:pStyle w:val="Corpodetexto"/>
        <w:jc w:val="both"/>
      </w:pPr>
    </w:p>
    <w:p w:rsidR="002079C9" w:rsidRPr="002C7A2D" w:rsidRDefault="002079C9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6235E5" w:rsidRPr="002C7A2D" w:rsidRDefault="00757479">
      <w:pPr>
        <w:pStyle w:val="Corpodetexto"/>
        <w:jc w:val="center"/>
      </w:pPr>
      <w:r w:rsidRPr="002C7A2D">
        <w:rPr>
          <w:b/>
        </w:rPr>
        <w:t>RUDIMAR ARGENTON</w:t>
      </w:r>
    </w:p>
    <w:p w:rsidR="006235E5" w:rsidRPr="002C7A2D" w:rsidRDefault="006B7754">
      <w:pPr>
        <w:pStyle w:val="Corpodetexto"/>
        <w:jc w:val="center"/>
      </w:pPr>
      <w:r w:rsidRPr="002C7A2D">
        <w:t xml:space="preserve">Prefeito Municipal </w:t>
      </w:r>
    </w:p>
    <w:p w:rsidR="006235E5" w:rsidRPr="002C7A2D" w:rsidRDefault="006235E5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6235E5" w:rsidRDefault="006235E5">
      <w:pPr>
        <w:pStyle w:val="Corpodetexto"/>
        <w:jc w:val="both"/>
      </w:pPr>
    </w:p>
    <w:p w:rsidR="00B32B47" w:rsidRPr="002C7A2D" w:rsidRDefault="00B32B47">
      <w:pPr>
        <w:pStyle w:val="Corpodetexto"/>
        <w:jc w:val="both"/>
      </w:pPr>
      <w:bookmarkStart w:id="0" w:name="_GoBack"/>
      <w:bookmarkEnd w:id="0"/>
    </w:p>
    <w:p w:rsidR="006235E5" w:rsidRPr="002C7A2D" w:rsidRDefault="006235E5">
      <w:pPr>
        <w:pStyle w:val="Corpodetexto"/>
        <w:jc w:val="both"/>
      </w:pPr>
    </w:p>
    <w:p w:rsidR="006235E5" w:rsidRDefault="006235E5">
      <w:pPr>
        <w:pStyle w:val="Corpodetexto"/>
        <w:jc w:val="both"/>
      </w:pPr>
    </w:p>
    <w:p w:rsidR="0072394F" w:rsidRPr="002C7A2D" w:rsidRDefault="0072394F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6235E5" w:rsidRPr="002C7A2D" w:rsidRDefault="006235E5">
      <w:pPr>
        <w:pStyle w:val="Corpodetexto"/>
        <w:jc w:val="both"/>
      </w:pPr>
    </w:p>
    <w:p w:rsidR="00757479" w:rsidRPr="002C7A2D" w:rsidRDefault="00757479">
      <w:pPr>
        <w:pStyle w:val="Corpodetexto"/>
        <w:jc w:val="both"/>
      </w:pPr>
    </w:p>
    <w:p w:rsidR="006235E5" w:rsidRPr="002C7A2D" w:rsidRDefault="00757479">
      <w:pPr>
        <w:jc w:val="center"/>
      </w:pPr>
      <w:r w:rsidRPr="002C7A2D">
        <w:rPr>
          <w:b/>
        </w:rPr>
        <w:lastRenderedPageBreak/>
        <w:t>EXPOSIÇÃO DE MOTIVOS</w:t>
      </w:r>
    </w:p>
    <w:p w:rsidR="006235E5" w:rsidRDefault="006235E5">
      <w:pPr>
        <w:ind w:left="708" w:firstLine="708"/>
        <w:jc w:val="both"/>
        <w:rPr>
          <w:b/>
        </w:rPr>
      </w:pPr>
    </w:p>
    <w:p w:rsidR="00E6377F" w:rsidRPr="002C7A2D" w:rsidRDefault="00E6377F">
      <w:pPr>
        <w:ind w:left="708" w:firstLine="708"/>
        <w:jc w:val="both"/>
        <w:rPr>
          <w:b/>
        </w:rPr>
      </w:pPr>
    </w:p>
    <w:p w:rsidR="006235E5" w:rsidRPr="002C7A2D" w:rsidRDefault="006B7754" w:rsidP="00E6377F">
      <w:pPr>
        <w:spacing w:line="276" w:lineRule="auto"/>
        <w:ind w:left="708" w:firstLine="1135"/>
        <w:jc w:val="both"/>
      </w:pPr>
      <w:r w:rsidRPr="002C7A2D">
        <w:t xml:space="preserve">Senhor Presidente </w:t>
      </w:r>
    </w:p>
    <w:p w:rsidR="006235E5" w:rsidRPr="002C7A2D" w:rsidRDefault="006235E5" w:rsidP="00E6377F">
      <w:pPr>
        <w:spacing w:line="276" w:lineRule="auto"/>
        <w:ind w:left="708" w:firstLine="1135"/>
        <w:jc w:val="both"/>
      </w:pPr>
    </w:p>
    <w:p w:rsidR="006235E5" w:rsidRPr="002C7A2D" w:rsidRDefault="006B7754" w:rsidP="00E6377F">
      <w:pPr>
        <w:spacing w:line="276" w:lineRule="auto"/>
        <w:ind w:left="708" w:firstLine="1135"/>
        <w:jc w:val="both"/>
      </w:pPr>
      <w:r w:rsidRPr="002C7A2D">
        <w:t xml:space="preserve">Nobres Vereadores </w:t>
      </w:r>
    </w:p>
    <w:p w:rsidR="006235E5" w:rsidRPr="002C7A2D" w:rsidRDefault="006235E5" w:rsidP="00E6377F">
      <w:pPr>
        <w:spacing w:line="276" w:lineRule="auto"/>
        <w:ind w:left="708" w:firstLine="1135"/>
        <w:jc w:val="both"/>
      </w:pPr>
    </w:p>
    <w:p w:rsidR="00803046" w:rsidRPr="00953BA6" w:rsidRDefault="006B7754" w:rsidP="00E6377F">
      <w:pPr>
        <w:spacing w:line="276" w:lineRule="auto"/>
        <w:ind w:firstLine="1843"/>
        <w:jc w:val="both"/>
      </w:pPr>
      <w:r w:rsidRPr="002C7A2D">
        <w:t xml:space="preserve">O Projeto de Lei que ora colocamos a vossa apreciação, visa </w:t>
      </w:r>
      <w:r w:rsidR="00803046">
        <w:t xml:space="preserve">buscar autorização para </w:t>
      </w:r>
      <w:r w:rsidR="00803046" w:rsidRPr="002C7A2D">
        <w:t xml:space="preserve">subsidiar a contrapartida financeira para a participação de 12 (doze) famílias no “Projeto Bem Cultivar - Produção de Alimentos Saudáveis” promovido pelo SEBRAE-Serviço Brasileiro de Apoio às Micro e Pequenas Empresas, mediante convênio de cooperação técnica e financeira nº057/2024 firmado com a CEADES-Instituto de Estudos e Assessoria ao desenvolvimento, o qual </w:t>
      </w:r>
      <w:r w:rsidR="00803046" w:rsidRPr="00953BA6">
        <w:t>firmou o contrato nº07/2024 com a ADEMAU-Agencia de Desenvolvimento do Médio Alto Uruguai, para o desenvolvimento exclusivo das atividades no estado do Rio Grande do Sul.</w:t>
      </w:r>
    </w:p>
    <w:p w:rsidR="00953BA6" w:rsidRPr="00953BA6" w:rsidRDefault="00953BA6" w:rsidP="00E6377F">
      <w:pPr>
        <w:spacing w:line="276" w:lineRule="auto"/>
        <w:ind w:firstLine="1843"/>
        <w:jc w:val="both"/>
      </w:pPr>
      <w:r w:rsidRPr="00953BA6">
        <w:t>As famílias participantes ingressarão em um processo de transição para a produção sustentável, de acordo com condicionantes ambientais e sanitárias com a produção de alimento saudável, buscando:</w:t>
      </w:r>
    </w:p>
    <w:p w:rsidR="00953BA6" w:rsidRPr="00953BA6" w:rsidRDefault="00953BA6" w:rsidP="00E6377F">
      <w:pPr>
        <w:pStyle w:val="PargrafodaLista"/>
        <w:numPr>
          <w:ilvl w:val="0"/>
          <w:numId w:val="3"/>
        </w:numPr>
        <w:spacing w:line="276" w:lineRule="auto"/>
        <w:jc w:val="both"/>
      </w:pPr>
      <w:r w:rsidRPr="00953BA6">
        <w:t>Melhoria dos sistemas produtivos;</w:t>
      </w:r>
    </w:p>
    <w:p w:rsidR="00953BA6" w:rsidRDefault="00953BA6" w:rsidP="00E6377F">
      <w:pPr>
        <w:pStyle w:val="PargrafodaLista"/>
        <w:numPr>
          <w:ilvl w:val="0"/>
          <w:numId w:val="3"/>
        </w:numPr>
        <w:spacing w:line="276" w:lineRule="auto"/>
        <w:jc w:val="both"/>
      </w:pPr>
      <w:r w:rsidRPr="00953BA6">
        <w:t>Melhoria dos parâmetros</w:t>
      </w:r>
      <w:r>
        <w:t xml:space="preserve"> zootécnicos produtivos;</w:t>
      </w:r>
    </w:p>
    <w:p w:rsidR="00953BA6" w:rsidRDefault="00953BA6" w:rsidP="00E6377F">
      <w:pPr>
        <w:pStyle w:val="PargrafodaLista"/>
        <w:numPr>
          <w:ilvl w:val="0"/>
          <w:numId w:val="3"/>
        </w:numPr>
        <w:spacing w:line="276" w:lineRule="auto"/>
        <w:jc w:val="both"/>
      </w:pPr>
      <w:r>
        <w:t>Melhoria no rendimento da mão de obra usada nos projetos produtivos;</w:t>
      </w:r>
    </w:p>
    <w:p w:rsidR="00953BA6" w:rsidRDefault="00953BA6" w:rsidP="00E6377F">
      <w:pPr>
        <w:pStyle w:val="PargrafodaLista"/>
        <w:numPr>
          <w:ilvl w:val="0"/>
          <w:numId w:val="3"/>
        </w:numPr>
        <w:spacing w:line="276" w:lineRule="auto"/>
        <w:jc w:val="both"/>
      </w:pPr>
      <w:r>
        <w:t>Transição para um processo sustentável, partindo dos recursos que existem na propriedade, adequando ao manejo genético e sanitário;</w:t>
      </w:r>
    </w:p>
    <w:p w:rsidR="00803046" w:rsidRDefault="00953BA6" w:rsidP="00E6377F">
      <w:pPr>
        <w:pStyle w:val="PargrafodaLista"/>
        <w:numPr>
          <w:ilvl w:val="0"/>
          <w:numId w:val="3"/>
        </w:numPr>
        <w:spacing w:line="276" w:lineRule="auto"/>
        <w:jc w:val="both"/>
      </w:pPr>
      <w:r>
        <w:t xml:space="preserve">Adequação da produção em conformidade com as regras e conceitos ambientais. </w:t>
      </w:r>
      <w:r w:rsidR="00803046">
        <w:t xml:space="preserve"> </w:t>
      </w:r>
    </w:p>
    <w:p w:rsidR="006235E5" w:rsidRPr="002C7A2D" w:rsidRDefault="00953BA6" w:rsidP="00E6377F">
      <w:pPr>
        <w:autoSpaceDE w:val="0"/>
        <w:spacing w:after="68" w:line="276" w:lineRule="auto"/>
        <w:ind w:firstLine="1701"/>
        <w:jc w:val="both"/>
        <w:rPr>
          <w:color w:val="000000"/>
        </w:rPr>
      </w:pPr>
      <w:r>
        <w:rPr>
          <w:color w:val="000000"/>
        </w:rPr>
        <w:t xml:space="preserve">Com esta iniciativa, busca-se </w:t>
      </w:r>
      <w:r w:rsidR="006B7754" w:rsidRPr="002C7A2D">
        <w:rPr>
          <w:color w:val="000000"/>
        </w:rPr>
        <w:t xml:space="preserve">fortalecer </w:t>
      </w:r>
      <w:r>
        <w:rPr>
          <w:color w:val="000000"/>
        </w:rPr>
        <w:t>a atividade produtiva local, melhorando a renda e consequentemente a qualidade de vida das pessoas atendidas pelo programa.</w:t>
      </w:r>
      <w:r w:rsidRPr="002C7A2D">
        <w:rPr>
          <w:color w:val="000000"/>
        </w:rPr>
        <w:t xml:space="preserve"> </w:t>
      </w:r>
    </w:p>
    <w:p w:rsidR="006235E5" w:rsidRPr="002C7A2D" w:rsidRDefault="006B7754" w:rsidP="00E6377F">
      <w:pPr>
        <w:spacing w:line="276" w:lineRule="auto"/>
        <w:ind w:firstLine="1701"/>
        <w:jc w:val="both"/>
      </w:pPr>
      <w:r w:rsidRPr="002C7A2D">
        <w:t>Diante de sua importância, espera-se a aprovação unânime do referido Projeto de Lei.</w:t>
      </w:r>
    </w:p>
    <w:p w:rsidR="006235E5" w:rsidRPr="002C7A2D" w:rsidRDefault="006235E5" w:rsidP="00E6377F">
      <w:pPr>
        <w:spacing w:line="276" w:lineRule="auto"/>
        <w:ind w:firstLine="1416"/>
        <w:jc w:val="both"/>
      </w:pPr>
    </w:p>
    <w:p w:rsidR="006235E5" w:rsidRPr="002C7A2D" w:rsidRDefault="006B7754" w:rsidP="00E6377F">
      <w:pPr>
        <w:spacing w:line="276" w:lineRule="auto"/>
        <w:ind w:firstLine="1416"/>
        <w:jc w:val="both"/>
      </w:pPr>
      <w:r w:rsidRPr="002C7A2D">
        <w:t>Atenciosamente;</w:t>
      </w:r>
    </w:p>
    <w:p w:rsidR="006235E5" w:rsidRPr="002C7A2D" w:rsidRDefault="006235E5">
      <w:pPr>
        <w:ind w:firstLine="1416"/>
        <w:jc w:val="both"/>
      </w:pPr>
    </w:p>
    <w:p w:rsidR="006235E5" w:rsidRPr="002C7A2D" w:rsidRDefault="006235E5">
      <w:pPr>
        <w:ind w:firstLine="1416"/>
        <w:jc w:val="both"/>
      </w:pPr>
    </w:p>
    <w:p w:rsidR="006235E5" w:rsidRPr="002C7A2D" w:rsidRDefault="006235E5">
      <w:pPr>
        <w:jc w:val="both"/>
      </w:pPr>
    </w:p>
    <w:p w:rsidR="006235E5" w:rsidRPr="002C7A2D" w:rsidRDefault="002079C9">
      <w:pPr>
        <w:jc w:val="center"/>
      </w:pPr>
      <w:r>
        <w:rPr>
          <w:b/>
          <w:bCs/>
        </w:rPr>
        <w:t>RUDIMAR ARGENTON</w:t>
      </w:r>
    </w:p>
    <w:p w:rsidR="006235E5" w:rsidRPr="002C7A2D" w:rsidRDefault="006B7754">
      <w:pPr>
        <w:jc w:val="center"/>
      </w:pPr>
      <w:r w:rsidRPr="002C7A2D">
        <w:t xml:space="preserve">Prefeito Municipal </w:t>
      </w:r>
    </w:p>
    <w:sectPr w:rsidR="006235E5" w:rsidRPr="002C7A2D">
      <w:pgSz w:w="11906" w:h="16838"/>
      <w:pgMar w:top="2100" w:right="1031" w:bottom="74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color w:val="00000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8A82AC7"/>
    <w:multiLevelType w:val="hybridMultilevel"/>
    <w:tmpl w:val="1A907DE2"/>
    <w:lvl w:ilvl="0" w:tplc="4F18E5A2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54"/>
    <w:rsid w:val="002079C9"/>
    <w:rsid w:val="002C7A2D"/>
    <w:rsid w:val="006235E5"/>
    <w:rsid w:val="006B7754"/>
    <w:rsid w:val="0072394F"/>
    <w:rsid w:val="00757479"/>
    <w:rsid w:val="007A7EAC"/>
    <w:rsid w:val="00803046"/>
    <w:rsid w:val="00953BA6"/>
    <w:rsid w:val="00B32B47"/>
    <w:rsid w:val="00E17EA9"/>
    <w:rsid w:val="00E6377F"/>
    <w:rsid w:val="00F4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E6B61FF-883D-455A-A090-7B87FDD4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right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953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Microsoft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Sandra</dc:creator>
  <cp:keywords/>
  <cp:lastModifiedBy>ADM 01</cp:lastModifiedBy>
  <cp:revision>11</cp:revision>
  <cp:lastPrinted>2011-07-12T18:56:00Z</cp:lastPrinted>
  <dcterms:created xsi:type="dcterms:W3CDTF">2025-07-07T14:11:00Z</dcterms:created>
  <dcterms:modified xsi:type="dcterms:W3CDTF">2025-07-18T13:03:00Z</dcterms:modified>
</cp:coreProperties>
</file>