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35" w:rsidRDefault="004E1FB1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PROJETO DE LEI Nº 0</w:t>
      </w:r>
      <w:r w:rsidR="0007348E">
        <w:rPr>
          <w:rFonts w:ascii="Times New Roman" w:hAnsi="Times New Roman" w:cs="Times New Roman"/>
          <w:b/>
          <w:bCs/>
        </w:rPr>
        <w:t>05</w:t>
      </w:r>
      <w:r>
        <w:rPr>
          <w:rFonts w:ascii="Times New Roman" w:hAnsi="Times New Roman" w:cs="Times New Roman"/>
          <w:b/>
          <w:bCs/>
        </w:rPr>
        <w:t>/2</w:t>
      </w:r>
      <w:r w:rsidR="00C95F9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, DE </w:t>
      </w:r>
      <w:r w:rsidR="00772A05">
        <w:rPr>
          <w:rFonts w:ascii="Times New Roman" w:hAnsi="Times New Roman" w:cs="Times New Roman"/>
          <w:b/>
          <w:bCs/>
        </w:rPr>
        <w:t>13</w:t>
      </w:r>
      <w:r w:rsidR="006411D8">
        <w:rPr>
          <w:rFonts w:ascii="Times New Roman" w:hAnsi="Times New Roman" w:cs="Times New Roman"/>
          <w:b/>
          <w:bCs/>
        </w:rPr>
        <w:t xml:space="preserve"> DE </w:t>
      </w:r>
      <w:r w:rsidR="00772A05">
        <w:rPr>
          <w:rFonts w:ascii="Times New Roman" w:hAnsi="Times New Roman" w:cs="Times New Roman"/>
          <w:b/>
          <w:bCs/>
        </w:rPr>
        <w:t>JANEIRO</w:t>
      </w:r>
      <w:r w:rsidR="006411D8">
        <w:rPr>
          <w:rFonts w:ascii="Times New Roman" w:hAnsi="Times New Roman" w:cs="Times New Roman"/>
          <w:b/>
          <w:bCs/>
        </w:rPr>
        <w:t xml:space="preserve"> DE 202</w:t>
      </w:r>
      <w:r w:rsidR="00C95F9B">
        <w:rPr>
          <w:rFonts w:ascii="Times New Roman" w:hAnsi="Times New Roman" w:cs="Times New Roman"/>
          <w:b/>
          <w:bCs/>
        </w:rPr>
        <w:t>5</w:t>
      </w:r>
      <w:r w:rsidR="006411D8">
        <w:rPr>
          <w:rFonts w:ascii="Times New Roman" w:hAnsi="Times New Roman" w:cs="Times New Roman"/>
          <w:b/>
          <w:bCs/>
        </w:rPr>
        <w:t>.</w:t>
      </w:r>
    </w:p>
    <w:p w:rsidR="005E3F35" w:rsidRDefault="006411D8">
      <w:pPr>
        <w:pStyle w:val="western"/>
        <w:spacing w:before="280" w:beforeAutospacing="0"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Autoriza a abertura de crédito adicional especial e dá outras providências.</w:t>
      </w:r>
    </w:p>
    <w:p w:rsidR="005E3F35" w:rsidRPr="004A4AFB" w:rsidRDefault="006411D8">
      <w:pPr>
        <w:pStyle w:val="western"/>
        <w:spacing w:before="280" w:beforeAutospacing="0" w:after="0" w:line="240" w:lineRule="auto"/>
        <w:ind w:firstLine="141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 xml:space="preserve">Art. 1º </w:t>
      </w:r>
      <w:r>
        <w:rPr>
          <w:rFonts w:ascii="Times New Roman" w:hAnsi="Times New Roman" w:cs="Times New Roman"/>
        </w:rPr>
        <w:t>Fica o Poder Executivo Municipal autorizado a abrir crédito adicional especial na Lei de Meios vigente no valor de R$</w:t>
      </w:r>
      <w:r w:rsidR="00F917AF">
        <w:rPr>
          <w:rFonts w:ascii="Times New Roman" w:hAnsi="Times New Roman" w:cs="Times New Roman"/>
        </w:rPr>
        <w:t>500.000,00</w:t>
      </w:r>
      <w:r>
        <w:rPr>
          <w:rFonts w:ascii="Times New Roman" w:hAnsi="Times New Roman" w:cs="Times New Roman"/>
        </w:rPr>
        <w:t xml:space="preserve"> (</w:t>
      </w:r>
      <w:r w:rsidR="00F917AF">
        <w:rPr>
          <w:rFonts w:ascii="Times New Roman" w:hAnsi="Times New Roman" w:cs="Times New Roman"/>
        </w:rPr>
        <w:t>quinhentos mil reais</w:t>
      </w:r>
      <w:r w:rsidRPr="00F94FF3">
        <w:rPr>
          <w:rFonts w:ascii="Times New Roman" w:hAnsi="Times New Roman" w:cs="Times New Roman"/>
          <w:color w:val="auto"/>
        </w:rPr>
        <w:t xml:space="preserve">), com a seguinte </w:t>
      </w:r>
      <w:r w:rsidRPr="004A4AFB">
        <w:rPr>
          <w:rFonts w:ascii="Times New Roman" w:hAnsi="Times New Roman" w:cs="Times New Roman"/>
          <w:color w:val="auto"/>
        </w:rPr>
        <w:t>caracterização:</w:t>
      </w:r>
    </w:p>
    <w:p w:rsidR="005E3F35" w:rsidRPr="004A4AFB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A4AFB">
        <w:rPr>
          <w:rFonts w:ascii="Times New Roman" w:hAnsi="Times New Roman" w:cs="Times New Roman"/>
          <w:b/>
          <w:bCs/>
          <w:color w:val="auto"/>
          <w:sz w:val="20"/>
          <w:szCs w:val="20"/>
        </w:rPr>
        <w:t>Órgão:</w:t>
      </w:r>
      <w:r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0</w:t>
      </w:r>
      <w:r w:rsidR="00772A05" w:rsidRPr="004A4AFB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F917AF"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- SECRETARIA MUN.</w:t>
      </w:r>
      <w:r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DA</w:t>
      </w:r>
      <w:r w:rsidR="00F94FF3"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917AF" w:rsidRPr="004A4AFB">
        <w:rPr>
          <w:rFonts w:ascii="Times New Roman" w:hAnsi="Times New Roman" w:cs="Times New Roman"/>
          <w:color w:val="auto"/>
          <w:sz w:val="20"/>
          <w:szCs w:val="20"/>
        </w:rPr>
        <w:t>EDUCAÇÃO, CULTURA, DESPORTO E TURISMO</w:t>
      </w:r>
    </w:p>
    <w:p w:rsidR="005E3F35" w:rsidRPr="004A4AFB" w:rsidRDefault="006411D8">
      <w:pPr>
        <w:pStyle w:val="western"/>
        <w:spacing w:beforeAutospacing="0" w:after="0" w:line="240" w:lineRule="auto"/>
        <w:ind w:firstLine="1411"/>
        <w:jc w:val="both"/>
        <w:rPr>
          <w:color w:val="auto"/>
        </w:rPr>
      </w:pPr>
      <w:r w:rsidRPr="004A4AFB">
        <w:rPr>
          <w:rFonts w:ascii="Times New Roman" w:hAnsi="Times New Roman" w:cs="Times New Roman"/>
          <w:b/>
          <w:bCs/>
          <w:color w:val="auto"/>
          <w:sz w:val="20"/>
          <w:szCs w:val="20"/>
        </w:rPr>
        <w:t>Unidade:</w:t>
      </w:r>
      <w:r w:rsidR="00F94FF3"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0</w:t>
      </w:r>
      <w:r w:rsidR="00772A05" w:rsidRPr="004A4AFB">
        <w:rPr>
          <w:rFonts w:ascii="Times New Roman" w:hAnsi="Times New Roman" w:cs="Times New Roman"/>
          <w:color w:val="auto"/>
          <w:sz w:val="20"/>
          <w:szCs w:val="20"/>
        </w:rPr>
        <w:t>4</w:t>
      </w:r>
      <w:r w:rsidR="00F94FF3"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72A05" w:rsidRPr="004A4AFB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F94FF3"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72A05" w:rsidRPr="004A4AFB">
        <w:rPr>
          <w:rFonts w:ascii="Times New Roman" w:hAnsi="Times New Roman" w:cs="Times New Roman"/>
          <w:color w:val="auto"/>
          <w:sz w:val="20"/>
          <w:szCs w:val="20"/>
        </w:rPr>
        <w:t>Recursos não Computados</w:t>
      </w:r>
    </w:p>
    <w:p w:rsidR="005E3F35" w:rsidRPr="004A4AFB" w:rsidRDefault="006411D8">
      <w:pPr>
        <w:pStyle w:val="western"/>
        <w:spacing w:beforeAutospacing="0" w:after="0" w:line="240" w:lineRule="auto"/>
        <w:ind w:firstLine="1411"/>
        <w:jc w:val="both"/>
        <w:rPr>
          <w:color w:val="auto"/>
        </w:rPr>
      </w:pPr>
      <w:proofErr w:type="spellStart"/>
      <w:r w:rsidRPr="004A4AFB">
        <w:rPr>
          <w:rFonts w:ascii="Times New Roman" w:hAnsi="Times New Roman" w:cs="Times New Roman"/>
          <w:b/>
          <w:bCs/>
          <w:color w:val="auto"/>
          <w:sz w:val="20"/>
          <w:szCs w:val="20"/>
        </w:rPr>
        <w:t>Proj</w:t>
      </w:r>
      <w:proofErr w:type="spellEnd"/>
      <w:r w:rsidRPr="004A4AFB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proofErr w:type="spellStart"/>
      <w:r w:rsidRPr="004A4AFB">
        <w:rPr>
          <w:rFonts w:ascii="Times New Roman" w:hAnsi="Times New Roman" w:cs="Times New Roman"/>
          <w:b/>
          <w:bCs/>
          <w:color w:val="auto"/>
          <w:sz w:val="20"/>
          <w:szCs w:val="20"/>
        </w:rPr>
        <w:t>Ativ</w:t>
      </w:r>
      <w:proofErr w:type="spellEnd"/>
      <w:r w:rsidRPr="004A4AFB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: </w:t>
      </w:r>
      <w:r w:rsidR="00772A05" w:rsidRPr="004A4AFB">
        <w:rPr>
          <w:rFonts w:ascii="Times New Roman" w:hAnsi="Times New Roman" w:cs="Times New Roman"/>
          <w:color w:val="auto"/>
          <w:sz w:val="20"/>
          <w:szCs w:val="20"/>
        </w:rPr>
        <w:t>1106</w:t>
      </w:r>
      <w:r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- CONVÊNIO </w:t>
      </w:r>
      <w:r w:rsidR="00F917AF" w:rsidRPr="004A4AFB">
        <w:rPr>
          <w:rFonts w:ascii="Times New Roman" w:hAnsi="Times New Roman" w:cs="Times New Roman"/>
          <w:color w:val="auto"/>
          <w:sz w:val="20"/>
          <w:szCs w:val="20"/>
        </w:rPr>
        <w:t>SEL. Nº14/2024</w:t>
      </w:r>
    </w:p>
    <w:p w:rsidR="005E3F35" w:rsidRPr="004A4AFB" w:rsidRDefault="006411D8">
      <w:pPr>
        <w:pStyle w:val="western"/>
        <w:spacing w:beforeAutospacing="0" w:after="0" w:line="240" w:lineRule="auto"/>
        <w:ind w:firstLine="1411"/>
        <w:jc w:val="both"/>
        <w:rPr>
          <w:color w:val="auto"/>
        </w:rPr>
      </w:pPr>
      <w:r w:rsidRPr="004A4AFB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RV: </w:t>
      </w:r>
      <w:r w:rsidR="00772A05" w:rsidRPr="004A4AFB">
        <w:rPr>
          <w:rFonts w:ascii="Times New Roman" w:hAnsi="Times New Roman" w:cs="Times New Roman"/>
          <w:color w:val="auto"/>
          <w:sz w:val="20"/>
          <w:szCs w:val="20"/>
        </w:rPr>
        <w:t>1236</w:t>
      </w:r>
      <w:r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72A05" w:rsidRPr="004A4AFB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72A05" w:rsidRPr="004A4AFB">
        <w:rPr>
          <w:rFonts w:ascii="Times New Roman" w:hAnsi="Times New Roman" w:cs="Times New Roman"/>
          <w:color w:val="auto"/>
          <w:sz w:val="20"/>
          <w:szCs w:val="20"/>
        </w:rPr>
        <w:t>Complexo Educacional</w:t>
      </w:r>
    </w:p>
    <w:p w:rsidR="005E3F35" w:rsidRPr="004A4AFB" w:rsidRDefault="006411D8">
      <w:pPr>
        <w:pStyle w:val="western"/>
        <w:spacing w:beforeAutospacing="0" w:after="0" w:line="240" w:lineRule="auto"/>
        <w:ind w:firstLine="1411"/>
        <w:jc w:val="both"/>
        <w:rPr>
          <w:color w:val="auto"/>
        </w:rPr>
      </w:pPr>
      <w:r w:rsidRPr="004A4AFB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Elem. Desp.: </w:t>
      </w:r>
      <w:r w:rsidR="00F917AF" w:rsidRPr="004A4AFB">
        <w:rPr>
          <w:rFonts w:ascii="Times New Roman" w:hAnsi="Times New Roman" w:cs="Times New Roman"/>
          <w:bCs/>
          <w:color w:val="auto"/>
          <w:sz w:val="20"/>
          <w:szCs w:val="20"/>
        </w:rPr>
        <w:t>4490.5</w:t>
      </w:r>
      <w:r w:rsidR="00772A05" w:rsidRPr="004A4AFB">
        <w:rPr>
          <w:rFonts w:ascii="Times New Roman" w:hAnsi="Times New Roman" w:cs="Times New Roman"/>
          <w:bCs/>
          <w:color w:val="auto"/>
          <w:sz w:val="20"/>
          <w:szCs w:val="20"/>
        </w:rPr>
        <w:t>1</w:t>
      </w:r>
      <w:r w:rsidRPr="004A4AFB">
        <w:rPr>
          <w:rFonts w:ascii="Times New Roman" w:hAnsi="Times New Roman" w:cs="Times New Roman"/>
          <w:color w:val="auto"/>
          <w:sz w:val="20"/>
          <w:szCs w:val="20"/>
        </w:rPr>
        <w:t>.00.00.00.00</w:t>
      </w:r>
      <w:r w:rsidR="00772A05"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- OBRAS E INSTALAÇÕES</w:t>
      </w:r>
      <w:r w:rsidRPr="004A4AFB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4A4AFB">
        <w:rPr>
          <w:rFonts w:ascii="Times New Roman" w:hAnsi="Times New Roman" w:cs="Times New Roman"/>
          <w:color w:val="auto"/>
          <w:sz w:val="20"/>
          <w:szCs w:val="20"/>
        </w:rPr>
        <w:tab/>
        <w:t xml:space="preserve">- </w:t>
      </w:r>
      <w:r w:rsidR="00AC7251"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A4AFB">
        <w:rPr>
          <w:rFonts w:ascii="Times New Roman" w:hAnsi="Times New Roman" w:cs="Times New Roman"/>
          <w:color w:val="auto"/>
          <w:sz w:val="20"/>
          <w:szCs w:val="20"/>
        </w:rPr>
        <w:t>R$</w:t>
      </w:r>
      <w:r w:rsidR="00F917AF" w:rsidRPr="004A4AFB">
        <w:rPr>
          <w:rFonts w:ascii="Times New Roman" w:hAnsi="Times New Roman" w:cs="Times New Roman"/>
          <w:color w:val="auto"/>
          <w:sz w:val="20"/>
          <w:szCs w:val="20"/>
        </w:rPr>
        <w:t>500.000,00</w:t>
      </w:r>
    </w:p>
    <w:p w:rsidR="00F917AF" w:rsidRDefault="006411D8" w:rsidP="004E1FB1">
      <w:pPr>
        <w:pStyle w:val="western"/>
        <w:spacing w:beforeAutospacing="0"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A4AFB">
        <w:rPr>
          <w:rFonts w:ascii="Times New Roman" w:hAnsi="Times New Roman" w:cs="Times New Roman"/>
          <w:b/>
          <w:bCs/>
          <w:color w:val="auto"/>
          <w:sz w:val="20"/>
          <w:szCs w:val="20"/>
        </w:rPr>
        <w:t>Objetivo:</w:t>
      </w:r>
      <w:r w:rsidRPr="004A4AFB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Manter as despesas com o Convênio </w:t>
      </w:r>
      <w:r w:rsidR="00F917AF" w:rsidRPr="004A4AFB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SEL </w:t>
      </w:r>
      <w:r w:rsidR="004E1FB1" w:rsidRPr="004A4AFB">
        <w:rPr>
          <w:rFonts w:ascii="Times New Roman" w:hAnsi="Times New Roman" w:cs="Times New Roman"/>
          <w:color w:val="auto"/>
          <w:sz w:val="20"/>
          <w:szCs w:val="20"/>
        </w:rPr>
        <w:t>nº</w:t>
      </w:r>
      <w:r w:rsidR="00F917AF" w:rsidRPr="004A4AFB">
        <w:rPr>
          <w:rFonts w:ascii="Times New Roman" w:hAnsi="Times New Roman" w:cs="Times New Roman"/>
          <w:color w:val="auto"/>
          <w:sz w:val="20"/>
          <w:szCs w:val="20"/>
        </w:rPr>
        <w:t>14/2024</w:t>
      </w:r>
      <w:r w:rsidR="00AC7251" w:rsidRPr="004A4AFB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F917AF" w:rsidRPr="004A4AFB">
        <w:rPr>
          <w:rFonts w:ascii="Times New Roman" w:hAnsi="Times New Roman" w:cs="Times New Roman"/>
          <w:color w:val="auto"/>
          <w:sz w:val="20"/>
          <w:szCs w:val="20"/>
        </w:rPr>
        <w:t xml:space="preserve"> firmado entre o Estado do Rio Grande do Sul, por intermédio da secretaria </w:t>
      </w:r>
      <w:r w:rsidR="00F917AF">
        <w:rPr>
          <w:rFonts w:ascii="Times New Roman" w:hAnsi="Times New Roman" w:cs="Times New Roman"/>
          <w:color w:val="000000" w:themeColor="text1"/>
          <w:sz w:val="20"/>
          <w:szCs w:val="20"/>
        </w:rPr>
        <w:t>de Esporte e Lazer e o município de Alpestre, objetivando a realização de Projeto Selecionado no âmbito do Edital nº04/2024 - Avançar + Esporte: INFRAESTRUTURA ESPORTIVA.</w:t>
      </w:r>
    </w:p>
    <w:p w:rsidR="00F917AF" w:rsidRPr="00F917AF" w:rsidRDefault="00F917AF" w:rsidP="004E1FB1">
      <w:pPr>
        <w:pStyle w:val="western"/>
        <w:spacing w:beforeAutospacing="0"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</w:rPr>
      </w:pPr>
    </w:p>
    <w:p w:rsidR="00F917AF" w:rsidRPr="00F917AF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F917AF">
        <w:rPr>
          <w:rFonts w:ascii="Times New Roman" w:hAnsi="Times New Roman" w:cs="Times New Roman"/>
          <w:b/>
          <w:bCs/>
        </w:rPr>
        <w:t>Parágrafo Único</w:t>
      </w:r>
      <w:r w:rsidR="004E1FB1" w:rsidRPr="00F917AF">
        <w:rPr>
          <w:rFonts w:ascii="Times New Roman" w:hAnsi="Times New Roman" w:cs="Times New Roman"/>
        </w:rPr>
        <w:t>: Para a Cobertura do</w:t>
      </w:r>
      <w:r w:rsidRPr="00F917AF">
        <w:rPr>
          <w:rFonts w:ascii="Times New Roman" w:hAnsi="Times New Roman" w:cs="Times New Roman"/>
        </w:rPr>
        <w:t xml:space="preserve"> crédito adiciona</w:t>
      </w:r>
      <w:r w:rsidR="004E1FB1" w:rsidRPr="00F917AF">
        <w:rPr>
          <w:rFonts w:ascii="Times New Roman" w:hAnsi="Times New Roman" w:cs="Times New Roman"/>
        </w:rPr>
        <w:t>l</w:t>
      </w:r>
      <w:r w:rsidRPr="00F917AF">
        <w:rPr>
          <w:rFonts w:ascii="Times New Roman" w:hAnsi="Times New Roman" w:cs="Times New Roman"/>
        </w:rPr>
        <w:t xml:space="preserve"> especia</w:t>
      </w:r>
      <w:r w:rsidR="004E1FB1" w:rsidRPr="00F917AF">
        <w:rPr>
          <w:rFonts w:ascii="Times New Roman" w:hAnsi="Times New Roman" w:cs="Times New Roman"/>
        </w:rPr>
        <w:t>l</w:t>
      </w:r>
      <w:r w:rsidRPr="00F917AF">
        <w:rPr>
          <w:rFonts w:ascii="Times New Roman" w:hAnsi="Times New Roman" w:cs="Times New Roman"/>
        </w:rPr>
        <w:t xml:space="preserve"> autorizad</w:t>
      </w:r>
      <w:r w:rsidR="004E1FB1" w:rsidRPr="00F917AF">
        <w:rPr>
          <w:rFonts w:ascii="Times New Roman" w:hAnsi="Times New Roman" w:cs="Times New Roman"/>
        </w:rPr>
        <w:t>o</w:t>
      </w:r>
      <w:r w:rsidRPr="00F917AF">
        <w:rPr>
          <w:rFonts w:ascii="Times New Roman" w:hAnsi="Times New Roman" w:cs="Times New Roman"/>
        </w:rPr>
        <w:t>, servi</w:t>
      </w:r>
      <w:r w:rsidR="004E1FB1" w:rsidRPr="00F917AF">
        <w:rPr>
          <w:rFonts w:ascii="Times New Roman" w:hAnsi="Times New Roman" w:cs="Times New Roman"/>
        </w:rPr>
        <w:t>rá</w:t>
      </w:r>
      <w:r w:rsidRPr="00F917AF">
        <w:rPr>
          <w:rFonts w:ascii="Times New Roman" w:hAnsi="Times New Roman" w:cs="Times New Roman"/>
        </w:rPr>
        <w:t xml:space="preserve"> de fonte os recursos oriundos do </w:t>
      </w:r>
      <w:r w:rsidR="00F917AF" w:rsidRPr="00F917AF">
        <w:rPr>
          <w:rFonts w:ascii="Times New Roman" w:hAnsi="Times New Roman" w:cs="Times New Roman"/>
        </w:rPr>
        <w:t xml:space="preserve">próprio </w:t>
      </w:r>
      <w:r w:rsidRPr="00F917AF">
        <w:rPr>
          <w:rFonts w:ascii="Times New Roman" w:hAnsi="Times New Roman" w:cs="Times New Roman"/>
        </w:rPr>
        <w:t xml:space="preserve">Convênio </w:t>
      </w:r>
      <w:r w:rsidR="00F917AF" w:rsidRPr="00F917AF">
        <w:rPr>
          <w:rFonts w:ascii="Times New Roman" w:hAnsi="Times New Roman" w:cs="Times New Roman"/>
        </w:rPr>
        <w:t xml:space="preserve">SEL nº14/2024, </w:t>
      </w:r>
      <w:r w:rsidR="00F917AF" w:rsidRPr="00F917AF">
        <w:rPr>
          <w:rFonts w:ascii="Times New Roman" w:hAnsi="Times New Roman" w:cs="Times New Roman"/>
          <w:color w:val="000000" w:themeColor="text1"/>
        </w:rPr>
        <w:t>entre o Estado do Rio Grande do Sul, por intermédio da secretaria de Esporte e Lazer e o município de Alpestre.</w:t>
      </w:r>
    </w:p>
    <w:p w:rsidR="00F917AF" w:rsidRPr="00F917AF" w:rsidRDefault="00F917AF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Pr="00F917AF" w:rsidRDefault="00351E23" w:rsidP="00F917AF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917AF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6411D8" w:rsidRPr="00F917AF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5E3F35" w:rsidRPr="00351E23" w:rsidRDefault="005E3F35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</w:t>
      </w:r>
      <w:r w:rsidR="004E1FB1">
        <w:rPr>
          <w:rFonts w:ascii="Times New Roman" w:hAnsi="Times New Roman" w:cs="Times New Roman"/>
        </w:rPr>
        <w:t xml:space="preserve"> do Prefeito de Alpestre, aos </w:t>
      </w:r>
      <w:r w:rsidR="00772A05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dias do mês de </w:t>
      </w:r>
      <w:r w:rsidR="00772A05">
        <w:rPr>
          <w:rFonts w:ascii="Times New Roman" w:hAnsi="Times New Roman" w:cs="Times New Roman"/>
        </w:rPr>
        <w:t>janeiro</w:t>
      </w:r>
      <w:r w:rsidR="00F95F92">
        <w:rPr>
          <w:rFonts w:ascii="Times New Roman" w:hAnsi="Times New Roman" w:cs="Times New Roman"/>
        </w:rPr>
        <w:t xml:space="preserve"> de</w:t>
      </w:r>
      <w:r w:rsidR="004E1FB1">
        <w:rPr>
          <w:rFonts w:ascii="Times New Roman" w:hAnsi="Times New Roman" w:cs="Times New Roman"/>
        </w:rPr>
        <w:t xml:space="preserve"> 202</w:t>
      </w:r>
      <w:r w:rsidR="00C95F9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F24A31" w:rsidRDefault="00F24A31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C95F9B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RUDIMAR ARGENTON</w:t>
      </w:r>
    </w:p>
    <w:p w:rsidR="005E3F35" w:rsidRDefault="006411D8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F24A31" w:rsidRDefault="00F24A31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F60CBD" w:rsidRDefault="00F60CBD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F60CBD" w:rsidRDefault="00F60CBD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F60CBD" w:rsidRDefault="00F60CBD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JUSTIFICATIVA AO PROJETO DE LEI</w:t>
      </w:r>
    </w:p>
    <w:p w:rsidR="005E3F35" w:rsidRDefault="005E3F35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Presidente 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1"/>
        <w:jc w:val="both"/>
      </w:pPr>
      <w:r>
        <w:rPr>
          <w:rFonts w:ascii="Times New Roman" w:hAnsi="Times New Roman" w:cs="Times New Roman"/>
        </w:rPr>
        <w:t xml:space="preserve">Senhores Vereadores 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F60CBD" w:rsidRPr="00F60CBD" w:rsidRDefault="006411D8" w:rsidP="00F24A31">
      <w:pPr>
        <w:pStyle w:val="western"/>
        <w:spacing w:beforeAutospacing="0" w:after="0" w:line="360" w:lineRule="auto"/>
        <w:ind w:firstLine="1412"/>
        <w:jc w:val="both"/>
        <w:rPr>
          <w:rFonts w:ascii="Times New Roman" w:hAnsi="Times New Roman" w:cs="Times New Roman"/>
          <w:color w:val="000000" w:themeColor="text1"/>
        </w:rPr>
      </w:pPr>
      <w:r w:rsidRPr="00F60CBD">
        <w:rPr>
          <w:rFonts w:ascii="Times New Roman" w:hAnsi="Times New Roman" w:cs="Times New Roman"/>
        </w:rPr>
        <w:t xml:space="preserve">O Projeto de Lei encaminhado para apreciação busca autorização para abertura de crédito adicional especial no valor de </w:t>
      </w:r>
      <w:r w:rsidR="00F24A31" w:rsidRPr="00F60CBD">
        <w:rPr>
          <w:rFonts w:ascii="Times New Roman" w:hAnsi="Times New Roman" w:cs="Times New Roman"/>
        </w:rPr>
        <w:t>R$</w:t>
      </w:r>
      <w:r w:rsidR="00F60CBD" w:rsidRPr="00F60CBD">
        <w:rPr>
          <w:rFonts w:ascii="Times New Roman" w:hAnsi="Times New Roman" w:cs="Times New Roman"/>
        </w:rPr>
        <w:t>500.000,00</w:t>
      </w:r>
      <w:r w:rsidR="00F24A31" w:rsidRPr="00F60CBD">
        <w:rPr>
          <w:rFonts w:ascii="Times New Roman" w:hAnsi="Times New Roman" w:cs="Times New Roman"/>
        </w:rPr>
        <w:t xml:space="preserve"> (</w:t>
      </w:r>
      <w:r w:rsidR="00F60CBD" w:rsidRPr="00F60CBD">
        <w:rPr>
          <w:rFonts w:ascii="Times New Roman" w:hAnsi="Times New Roman" w:cs="Times New Roman"/>
        </w:rPr>
        <w:t>quinhentos mil reais</w:t>
      </w:r>
      <w:r w:rsidR="00F24A31" w:rsidRPr="00F60CBD">
        <w:rPr>
          <w:rFonts w:ascii="Times New Roman" w:hAnsi="Times New Roman" w:cs="Times New Roman"/>
        </w:rPr>
        <w:t xml:space="preserve">), </w:t>
      </w:r>
      <w:r w:rsidR="00F60CBD" w:rsidRPr="00F60CBD">
        <w:rPr>
          <w:rFonts w:ascii="Times New Roman" w:hAnsi="Times New Roman" w:cs="Times New Roman"/>
        </w:rPr>
        <w:t xml:space="preserve">visando manter despesas com o </w:t>
      </w:r>
      <w:r w:rsidR="00F60CBD" w:rsidRPr="00F60CBD">
        <w:rPr>
          <w:rFonts w:ascii="Times New Roman" w:hAnsi="Times New Roman" w:cs="Times New Roman"/>
          <w:bCs/>
          <w:color w:val="000000" w:themeColor="text1"/>
        </w:rPr>
        <w:t xml:space="preserve">Convênio SEL </w:t>
      </w:r>
      <w:r w:rsidR="00F60CBD" w:rsidRPr="00F60CBD">
        <w:rPr>
          <w:rFonts w:ascii="Times New Roman" w:hAnsi="Times New Roman" w:cs="Times New Roman"/>
          <w:color w:val="000000" w:themeColor="text1"/>
        </w:rPr>
        <w:t>nº14/2024, firmado entre o Estado do Rio Grande do Sul, por intermédio da secretaria de Esporte e Lazer e o município de Alpestre.</w:t>
      </w:r>
    </w:p>
    <w:p w:rsidR="00F60CBD" w:rsidRDefault="00F60CBD" w:rsidP="00F60CBD">
      <w:pPr>
        <w:pStyle w:val="western"/>
        <w:spacing w:beforeAutospacing="0" w:after="0" w:line="360" w:lineRule="auto"/>
        <w:ind w:firstLine="1412"/>
        <w:jc w:val="both"/>
        <w:rPr>
          <w:rFonts w:ascii="Times New Roman" w:hAnsi="Times New Roman" w:cs="Times New Roman"/>
          <w:color w:val="000000" w:themeColor="text1"/>
        </w:rPr>
      </w:pPr>
      <w:r w:rsidRPr="00F60CBD">
        <w:rPr>
          <w:rFonts w:ascii="Times New Roman" w:hAnsi="Times New Roman" w:cs="Times New Roman"/>
          <w:color w:val="000000" w:themeColor="text1"/>
        </w:rPr>
        <w:t>O mencionado convênio foi firmado após a aprovação do projeto selecionado no âmbito do Edital nº04/2024 - Avançar + Esporte: INFRAESTRUTURA ESPORTIVA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F60CBD" w:rsidRPr="00F60CBD" w:rsidRDefault="00F60CBD" w:rsidP="00F60CBD">
      <w:pPr>
        <w:pStyle w:val="western"/>
        <w:spacing w:beforeAutospacing="0" w:after="0" w:line="360" w:lineRule="auto"/>
        <w:ind w:firstLine="14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O projeto contempla a construção de quadra poliesportiva, pista de atletismo e sanitários que será executado onde hoje funciona o depósito de tubo da Secretaria de Obras Públicas e Trânsito.</w:t>
      </w:r>
    </w:p>
    <w:p w:rsidR="005E3F35" w:rsidRPr="00F24A31" w:rsidRDefault="006411D8" w:rsidP="00F24A31">
      <w:pPr>
        <w:pStyle w:val="western"/>
        <w:spacing w:beforeAutospacing="0" w:after="0" w:line="360" w:lineRule="auto"/>
        <w:ind w:firstLine="1411"/>
        <w:jc w:val="both"/>
        <w:rPr>
          <w:rFonts w:ascii="Times New Roman" w:hAnsi="Times New Roman" w:cs="Times New Roman"/>
        </w:rPr>
      </w:pPr>
      <w:r w:rsidRPr="00F24A31">
        <w:rPr>
          <w:rFonts w:ascii="Times New Roman" w:hAnsi="Times New Roman" w:cs="Times New Roman"/>
        </w:rPr>
        <w:t>Diante de sua importância, espera-se a aprovação unânime do referido Projeto de Lei.</w:t>
      </w:r>
    </w:p>
    <w:p w:rsidR="005E3F35" w:rsidRPr="00F24A31" w:rsidRDefault="006411D8" w:rsidP="00F24A31">
      <w:pPr>
        <w:pStyle w:val="western"/>
        <w:spacing w:beforeAutospacing="0" w:after="0" w:line="360" w:lineRule="auto"/>
        <w:ind w:firstLine="1411"/>
        <w:jc w:val="both"/>
      </w:pPr>
      <w:r w:rsidRPr="00F24A31">
        <w:rPr>
          <w:rFonts w:ascii="Times New Roman" w:hAnsi="Times New Roman" w:cs="Times New Roman"/>
        </w:rPr>
        <w:t>Atenciosamente,</w:t>
      </w:r>
    </w:p>
    <w:p w:rsidR="005E3F35" w:rsidRPr="00F24A31" w:rsidRDefault="005E3F35" w:rsidP="00F24A31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</w:p>
    <w:p w:rsidR="005E3F35" w:rsidRPr="00F24A31" w:rsidRDefault="005E3F35" w:rsidP="00F24A31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</w:p>
    <w:p w:rsidR="005E3F35" w:rsidRDefault="00C95F9B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RUDIMAR ARGENTON</w:t>
      </w:r>
    </w:p>
    <w:p w:rsidR="005E3F35" w:rsidRDefault="006411D8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5E3F35" w:rsidRDefault="005E3F35">
      <w:pPr>
        <w:pStyle w:val="western"/>
        <w:spacing w:before="280" w:after="0"/>
        <w:jc w:val="both"/>
        <w:rPr>
          <w:rFonts w:ascii="Times New Roman" w:hAnsi="Times New Roman" w:cs="Times New Roman"/>
        </w:rPr>
      </w:pPr>
    </w:p>
    <w:sectPr w:rsidR="005E3F35" w:rsidSect="00F95F92">
      <w:pgSz w:w="11906" w:h="16838"/>
      <w:pgMar w:top="2552" w:right="1133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35"/>
    <w:rsid w:val="00036731"/>
    <w:rsid w:val="0006551C"/>
    <w:rsid w:val="0007348E"/>
    <w:rsid w:val="001567BF"/>
    <w:rsid w:val="00351E23"/>
    <w:rsid w:val="004722A4"/>
    <w:rsid w:val="004A4AFB"/>
    <w:rsid w:val="004D783E"/>
    <w:rsid w:val="004E1FB1"/>
    <w:rsid w:val="005E3F35"/>
    <w:rsid w:val="006411D8"/>
    <w:rsid w:val="00772A05"/>
    <w:rsid w:val="00AC7251"/>
    <w:rsid w:val="00B17225"/>
    <w:rsid w:val="00C95F9B"/>
    <w:rsid w:val="00D71A7C"/>
    <w:rsid w:val="00F24A31"/>
    <w:rsid w:val="00F27903"/>
    <w:rsid w:val="00F60CBD"/>
    <w:rsid w:val="00F917AF"/>
    <w:rsid w:val="00F94FF3"/>
    <w:rsid w:val="00F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1803E-82C9-4BAA-9B9A-D1C9C839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10A7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C908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C908EB"/>
    <w:pPr>
      <w:spacing w:after="140"/>
    </w:pPr>
  </w:style>
  <w:style w:type="paragraph" w:styleId="Lista">
    <w:name w:val="List"/>
    <w:basedOn w:val="Corpodetexto"/>
    <w:rsid w:val="00C908EB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908EB"/>
    <w:pPr>
      <w:suppressLineNumbers/>
    </w:pPr>
    <w:rPr>
      <w:rFonts w:cs="Mangal"/>
    </w:rPr>
  </w:style>
  <w:style w:type="paragraph" w:customStyle="1" w:styleId="Legenda1">
    <w:name w:val="Legenda1"/>
    <w:basedOn w:val="Normal"/>
    <w:qFormat/>
    <w:rsid w:val="00C908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estern">
    <w:name w:val="western"/>
    <w:basedOn w:val="Normal"/>
    <w:qFormat/>
    <w:rsid w:val="00C043FC"/>
    <w:pPr>
      <w:spacing w:beforeAutospacing="1" w:after="144"/>
    </w:pPr>
    <w:rPr>
      <w:rFonts w:ascii="Liberation Serif" w:eastAsia="Times New Roman" w:hAnsi="Liberation Serif" w:cs="Liberation Serif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10A7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ADM 01</cp:lastModifiedBy>
  <cp:revision>9</cp:revision>
  <cp:lastPrinted>2025-01-13T18:19:00Z</cp:lastPrinted>
  <dcterms:created xsi:type="dcterms:W3CDTF">2025-01-02T19:15:00Z</dcterms:created>
  <dcterms:modified xsi:type="dcterms:W3CDTF">2025-01-13T18:20:00Z</dcterms:modified>
  <dc:language>pt-BR</dc:language>
</cp:coreProperties>
</file>