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6EA5" w:rsidRDefault="001D08E7">
      <w:pPr>
        <w:jc w:val="center"/>
      </w:pPr>
      <w:r>
        <w:rPr>
          <w:b/>
        </w:rPr>
        <w:t>PROJETO DE LEI Nº 0</w:t>
      </w:r>
      <w:r w:rsidR="00313A72">
        <w:rPr>
          <w:b/>
        </w:rPr>
        <w:t>56</w:t>
      </w:r>
      <w:r>
        <w:rPr>
          <w:b/>
        </w:rPr>
        <w:t>/24</w:t>
      </w:r>
      <w:r w:rsidR="00466EA5">
        <w:rPr>
          <w:b/>
        </w:rPr>
        <w:t xml:space="preserve">, DE </w:t>
      </w:r>
      <w:r w:rsidR="00313A72">
        <w:rPr>
          <w:b/>
        </w:rPr>
        <w:t>25</w:t>
      </w:r>
      <w:r w:rsidR="00466EA5">
        <w:rPr>
          <w:b/>
        </w:rPr>
        <w:t xml:space="preserve"> DE </w:t>
      </w:r>
      <w:r w:rsidR="00313A72">
        <w:rPr>
          <w:b/>
        </w:rPr>
        <w:t>NOVEMBRO</w:t>
      </w:r>
      <w:r>
        <w:rPr>
          <w:b/>
        </w:rPr>
        <w:t xml:space="preserve"> </w:t>
      </w:r>
      <w:r w:rsidR="00466EA5">
        <w:rPr>
          <w:b/>
        </w:rPr>
        <w:t>DE 202</w:t>
      </w:r>
      <w:r>
        <w:rPr>
          <w:b/>
        </w:rPr>
        <w:t>4</w:t>
      </w:r>
      <w:r w:rsidR="00466EA5">
        <w:rPr>
          <w:b/>
        </w:rPr>
        <w:t>.</w:t>
      </w:r>
    </w:p>
    <w:p w:rsidR="00466EA5" w:rsidRDefault="00466EA5">
      <w:pPr>
        <w:jc w:val="both"/>
        <w:rPr>
          <w:b/>
          <w:sz w:val="16"/>
          <w:szCs w:val="16"/>
        </w:rPr>
      </w:pPr>
    </w:p>
    <w:p w:rsidR="00466EA5" w:rsidRDefault="00466EA5">
      <w:pPr>
        <w:jc w:val="both"/>
        <w:rPr>
          <w:b/>
          <w:i/>
          <w:iCs/>
          <w:sz w:val="16"/>
          <w:szCs w:val="16"/>
        </w:rPr>
      </w:pPr>
    </w:p>
    <w:p w:rsidR="00466EA5" w:rsidRPr="00041463" w:rsidRDefault="00CD66CC" w:rsidP="00E0486D">
      <w:pPr>
        <w:ind w:left="5103"/>
        <w:jc w:val="both"/>
        <w:rPr>
          <w:i/>
        </w:rPr>
      </w:pPr>
      <w:r>
        <w:rPr>
          <w:i/>
          <w:iCs/>
        </w:rPr>
        <w:t>Altera a afetação de bens públicos</w:t>
      </w:r>
      <w:r w:rsidR="00934DFE">
        <w:rPr>
          <w:i/>
          <w:iCs/>
        </w:rPr>
        <w:t>, transforma em rua e dá outras providências</w:t>
      </w:r>
      <w:r w:rsidR="00466EA5" w:rsidRPr="00041463">
        <w:rPr>
          <w:i/>
          <w:iCs/>
        </w:rPr>
        <w:t xml:space="preserve">. </w:t>
      </w:r>
    </w:p>
    <w:p w:rsidR="00466EA5" w:rsidRDefault="00466EA5">
      <w:pPr>
        <w:spacing w:line="276" w:lineRule="auto"/>
        <w:jc w:val="both"/>
        <w:rPr>
          <w:i/>
        </w:rPr>
      </w:pPr>
    </w:p>
    <w:p w:rsidR="007C0C86" w:rsidRDefault="00466EA5">
      <w:pPr>
        <w:ind w:firstLine="1425"/>
        <w:jc w:val="both"/>
      </w:pPr>
      <w:r>
        <w:rPr>
          <w:b/>
        </w:rPr>
        <w:t>Art. 1º</w:t>
      </w:r>
      <w:r>
        <w:t xml:space="preserve"> Fic</w:t>
      </w:r>
      <w:r>
        <w:rPr>
          <w:color w:val="000000"/>
        </w:rPr>
        <w:t>a</w:t>
      </w:r>
      <w:r w:rsidR="006E73B4">
        <w:t xml:space="preserve"> alterada a afetação </w:t>
      </w:r>
      <w:r w:rsidR="007E5234">
        <w:t>para</w:t>
      </w:r>
      <w:r w:rsidR="007C0C86">
        <w:t xml:space="preserve"> Bem de Uso Comum do Povo</w:t>
      </w:r>
      <w:r w:rsidR="007E5234">
        <w:t xml:space="preserve"> </w:t>
      </w:r>
      <w:r w:rsidR="00934DFE">
        <w:t xml:space="preserve">os </w:t>
      </w:r>
      <w:r w:rsidR="007C0C86">
        <w:t>seguintes bens imóveis</w:t>
      </w:r>
      <w:r w:rsidR="004D36AA">
        <w:t xml:space="preserve"> pertencentes ao município de Alpestre</w:t>
      </w:r>
      <w:r w:rsidR="007C0C86">
        <w:t>:</w:t>
      </w:r>
    </w:p>
    <w:p w:rsidR="007C0C86" w:rsidRDefault="007C0C86" w:rsidP="007C0C86">
      <w:pPr>
        <w:ind w:firstLine="141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 -</w:t>
      </w:r>
      <w:r>
        <w:rPr>
          <w:sz w:val="23"/>
          <w:szCs w:val="23"/>
        </w:rPr>
        <w:t xml:space="preserve"> Parte do Lote Urbano nº03, da quadra “U” com área total de 498,00m², situado na Rua 15 de novembro no quarteirão formado pelas Ruas 15 de no</w:t>
      </w:r>
      <w:bookmarkStart w:id="0" w:name="_GoBack"/>
      <w:r>
        <w:rPr>
          <w:sz w:val="23"/>
          <w:szCs w:val="23"/>
        </w:rPr>
        <w:t>v</w:t>
      </w:r>
      <w:bookmarkEnd w:id="0"/>
      <w:r>
        <w:rPr>
          <w:sz w:val="23"/>
          <w:szCs w:val="23"/>
        </w:rPr>
        <w:t xml:space="preserve">embro, Borges de Medeiros, Dr. Álvaro Leitão e Sanga Águas Claras, </w:t>
      </w:r>
      <w:r>
        <w:rPr>
          <w:color w:val="000000"/>
          <w:sz w:val="23"/>
          <w:szCs w:val="23"/>
        </w:rPr>
        <w:t>conforme matrícula nº1531 do Ofício de Registro de Imóveis e Alpestre.</w:t>
      </w:r>
    </w:p>
    <w:p w:rsidR="007C0C86" w:rsidRDefault="007C0C86" w:rsidP="007C0C86">
      <w:pPr>
        <w:ind w:firstLine="1417"/>
        <w:jc w:val="both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II - </w:t>
      </w:r>
      <w:r>
        <w:rPr>
          <w:sz w:val="23"/>
          <w:szCs w:val="23"/>
        </w:rPr>
        <w:t xml:space="preserve"> Lote Urbano nº03, da quadra “U” com área total de 498,00m² (parte remanescente), situado aos fundos do terreno descrito na matrícula nº1531 do Registro de Imóveis, no quarteirão formado pelas Ruas 15 de novembro, Borges de Medeiros, Sanga Águas Claras e Rua Dr. Álvaro Leitão, </w:t>
      </w:r>
      <w:r>
        <w:rPr>
          <w:color w:val="000000"/>
          <w:sz w:val="23"/>
          <w:szCs w:val="23"/>
        </w:rPr>
        <w:t>conforme matrícula nº1045 do Ofício de Registro de Imóveis e Alpestre</w:t>
      </w:r>
      <w:r>
        <w:rPr>
          <w:sz w:val="23"/>
          <w:szCs w:val="23"/>
        </w:rPr>
        <w:t>.</w:t>
      </w:r>
    </w:p>
    <w:p w:rsidR="007C0C86" w:rsidRDefault="007C0C86">
      <w:pPr>
        <w:ind w:firstLine="1425"/>
        <w:jc w:val="both"/>
      </w:pPr>
    </w:p>
    <w:p w:rsidR="007C0C86" w:rsidRDefault="00466EA5">
      <w:pPr>
        <w:ind w:firstLine="1425"/>
        <w:jc w:val="both"/>
      </w:pPr>
      <w:r>
        <w:rPr>
          <w:b/>
        </w:rPr>
        <w:t>Art. 2º</w:t>
      </w:r>
      <w:r>
        <w:t xml:space="preserve"> </w:t>
      </w:r>
      <w:r w:rsidR="007C0C86">
        <w:t xml:space="preserve">Fica </w:t>
      </w:r>
      <w:r w:rsidR="00DD47D3">
        <w:t xml:space="preserve">autorizado </w:t>
      </w:r>
      <w:r w:rsidR="007C0C86">
        <w:t>a incorporar os bens imóveis mencionados no artigo anterior à Rua “D” do loteamento Alpes I, a qual formar</w:t>
      </w:r>
      <w:r w:rsidR="00DD47D3">
        <w:t>á</w:t>
      </w:r>
      <w:r w:rsidR="007C0C86">
        <w:t xml:space="preserve"> novas medidas e confrontações</w:t>
      </w:r>
      <w:r w:rsidR="00DD47D3">
        <w:t xml:space="preserve"> demonstradas em croqui e memorial descritivo específico.</w:t>
      </w:r>
    </w:p>
    <w:p w:rsidR="00466EA5" w:rsidRDefault="00466EA5">
      <w:pPr>
        <w:ind w:firstLine="1425"/>
        <w:jc w:val="both"/>
      </w:pPr>
    </w:p>
    <w:p w:rsidR="00466EA5" w:rsidRDefault="00466EA5">
      <w:pPr>
        <w:ind w:firstLine="1425"/>
        <w:jc w:val="both"/>
      </w:pPr>
      <w:r>
        <w:rPr>
          <w:bCs/>
        </w:rPr>
        <w:t xml:space="preserve">Gabinete do Prefeito de Alpestre, aos </w:t>
      </w:r>
      <w:r w:rsidR="00313A72">
        <w:rPr>
          <w:bCs/>
        </w:rPr>
        <w:t>25</w:t>
      </w:r>
      <w:r w:rsidR="00DD47D3">
        <w:rPr>
          <w:bCs/>
        </w:rPr>
        <w:t xml:space="preserve"> </w:t>
      </w:r>
      <w:r>
        <w:rPr>
          <w:bCs/>
        </w:rPr>
        <w:t xml:space="preserve">dias do mês de </w:t>
      </w:r>
      <w:r w:rsidR="00313A72">
        <w:rPr>
          <w:bCs/>
        </w:rPr>
        <w:t>novembro</w:t>
      </w:r>
      <w:r>
        <w:rPr>
          <w:bCs/>
        </w:rPr>
        <w:t xml:space="preserve"> de 202</w:t>
      </w:r>
      <w:r w:rsidR="00041463">
        <w:rPr>
          <w:bCs/>
        </w:rPr>
        <w:t>4</w:t>
      </w:r>
      <w:r>
        <w:rPr>
          <w:bCs/>
        </w:rPr>
        <w:t>.</w:t>
      </w:r>
    </w:p>
    <w:p w:rsidR="00466EA5" w:rsidRDefault="00466EA5">
      <w:pPr>
        <w:jc w:val="both"/>
        <w:rPr>
          <w:bCs/>
        </w:rPr>
      </w:pPr>
    </w:p>
    <w:p w:rsidR="00466EA5" w:rsidRDefault="00466EA5">
      <w:pPr>
        <w:jc w:val="both"/>
        <w:rPr>
          <w:bCs/>
        </w:rPr>
      </w:pP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</w:pPr>
      <w:r>
        <w:rPr>
          <w:b/>
          <w:bCs/>
        </w:rPr>
        <w:t>VALDIR JOSÉ ZASSO</w:t>
      </w:r>
    </w:p>
    <w:p w:rsidR="00466EA5" w:rsidRDefault="00466EA5">
      <w:pPr>
        <w:spacing w:line="276" w:lineRule="auto"/>
        <w:jc w:val="center"/>
      </w:pPr>
      <w:r>
        <w:rPr>
          <w:bCs/>
        </w:rPr>
        <w:t>Prefeito Municipal</w:t>
      </w: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466EA5" w:rsidRDefault="00466EA5">
      <w:pPr>
        <w:spacing w:line="360" w:lineRule="auto"/>
        <w:jc w:val="both"/>
        <w:rPr>
          <w:b/>
        </w:rPr>
      </w:pPr>
    </w:p>
    <w:p w:rsidR="00466EA5" w:rsidRDefault="00466EA5">
      <w:pPr>
        <w:spacing w:line="360" w:lineRule="auto"/>
        <w:ind w:left="1416"/>
        <w:jc w:val="both"/>
      </w:pPr>
      <w:r>
        <w:t>Senhor Presidente</w:t>
      </w:r>
    </w:p>
    <w:p w:rsidR="00466EA5" w:rsidRDefault="00466EA5">
      <w:pPr>
        <w:spacing w:line="360" w:lineRule="auto"/>
        <w:ind w:left="1416"/>
        <w:jc w:val="both"/>
      </w:pPr>
    </w:p>
    <w:p w:rsidR="00466EA5" w:rsidRDefault="00466EA5">
      <w:pPr>
        <w:spacing w:line="360" w:lineRule="auto"/>
        <w:ind w:left="1416"/>
        <w:jc w:val="both"/>
      </w:pPr>
      <w:r>
        <w:t xml:space="preserve">Senhores Vereadores </w:t>
      </w:r>
    </w:p>
    <w:p w:rsidR="00466EA5" w:rsidRDefault="00466EA5">
      <w:pPr>
        <w:jc w:val="both"/>
      </w:pPr>
    </w:p>
    <w:p w:rsidR="00DD47D3" w:rsidRDefault="00466EA5" w:rsidP="00A913E4">
      <w:pPr>
        <w:spacing w:line="360" w:lineRule="auto"/>
        <w:ind w:firstLine="1417"/>
        <w:jc w:val="both"/>
      </w:pPr>
      <w:r>
        <w:t xml:space="preserve">O Projeto de Lei </w:t>
      </w:r>
      <w:r w:rsidRPr="007E5234">
        <w:t xml:space="preserve">que ora colocamos a vossa apreciação </w:t>
      </w:r>
      <w:r w:rsidR="00CE79F3" w:rsidRPr="007E5234">
        <w:t xml:space="preserve">busca autorização para </w:t>
      </w:r>
      <w:r w:rsidR="007E5234">
        <w:t>transformar</w:t>
      </w:r>
      <w:r w:rsidR="007E5234" w:rsidRPr="007E5234">
        <w:t xml:space="preserve"> como Bens de Uso Comum do Povo os</w:t>
      </w:r>
      <w:r w:rsidR="00DD47D3" w:rsidRPr="007E5234">
        <w:t xml:space="preserve"> lotes urbanos </w:t>
      </w:r>
      <w:r w:rsidR="007E5234" w:rsidRPr="007E5234">
        <w:t xml:space="preserve">constantes nas </w:t>
      </w:r>
      <w:r w:rsidR="007E5234" w:rsidRPr="007E5234">
        <w:rPr>
          <w:color w:val="000000"/>
        </w:rPr>
        <w:t>matrícula nº1531 e 1045 do Ofício de Registro de Imóveis</w:t>
      </w:r>
      <w:r w:rsidR="007E5234">
        <w:rPr>
          <w:color w:val="000000"/>
          <w:sz w:val="23"/>
          <w:szCs w:val="23"/>
        </w:rPr>
        <w:t xml:space="preserve"> e Alpestre.</w:t>
      </w:r>
    </w:p>
    <w:p w:rsidR="00466EA5" w:rsidRDefault="00DD47D3" w:rsidP="00DD47D3">
      <w:pPr>
        <w:spacing w:line="360" w:lineRule="auto"/>
        <w:ind w:firstLine="1425"/>
        <w:jc w:val="both"/>
      </w:pPr>
      <w:r>
        <w:t>Ambos os imóveis foram desapropriados para formar acesso ao Ba</w:t>
      </w:r>
      <w:r w:rsidR="00A913E4">
        <w:t xml:space="preserve">irro </w:t>
      </w:r>
      <w:r w:rsidR="006E73B4">
        <w:t>Alpes e</w:t>
      </w:r>
      <w:r>
        <w:t>, agora, pretendemos</w:t>
      </w:r>
      <w:r w:rsidR="00A913E4">
        <w:t xml:space="preserve"> alterar o enquadramento desses bens para</w:t>
      </w:r>
      <w:r>
        <w:t xml:space="preserve"> incorporá-los à rua “D” do loteamento Alpes I, visando permitir a alteração das matrículas dos lotes lindeiros, redefinindo suas testadas com relação aos logradouros públicos.</w:t>
      </w:r>
      <w:r w:rsidR="00E33C39">
        <w:t xml:space="preserve"> </w:t>
      </w:r>
    </w:p>
    <w:p w:rsidR="00466EA5" w:rsidRDefault="00466EA5">
      <w:pPr>
        <w:pStyle w:val="Corpodetexto"/>
      </w:pPr>
      <w:r>
        <w:tab/>
      </w:r>
      <w:r>
        <w:tab/>
        <w:t>Diante de sua importância e entendendo dispensadas ma</w:t>
      </w:r>
      <w:r w:rsidR="00E33C39">
        <w:t>i</w:t>
      </w:r>
      <w:r>
        <w:t>ores justificavas, espera-se a aprovação unânime deste Projeto de Lei.</w:t>
      </w:r>
    </w:p>
    <w:p w:rsidR="00466EA5" w:rsidRDefault="00466EA5">
      <w:pPr>
        <w:jc w:val="both"/>
      </w:pPr>
    </w:p>
    <w:p w:rsidR="00466EA5" w:rsidRDefault="00E33C39">
      <w:pPr>
        <w:jc w:val="both"/>
      </w:pPr>
      <w:r>
        <w:tab/>
      </w:r>
      <w:r>
        <w:tab/>
        <w:t>Atenciosamente,</w:t>
      </w:r>
    </w:p>
    <w:p w:rsidR="00466EA5" w:rsidRDefault="00466EA5">
      <w:pPr>
        <w:jc w:val="both"/>
      </w:pPr>
    </w:p>
    <w:p w:rsidR="00466EA5" w:rsidRDefault="00466EA5">
      <w:pPr>
        <w:jc w:val="both"/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</w:pPr>
      <w:r>
        <w:rPr>
          <w:b/>
          <w:bCs/>
        </w:rPr>
        <w:t>VALDIR JOSÉ ZASSO</w:t>
      </w:r>
    </w:p>
    <w:p w:rsidR="00466EA5" w:rsidRDefault="00466EA5">
      <w:pPr>
        <w:jc w:val="center"/>
      </w:pPr>
      <w:r>
        <w:rPr>
          <w:bCs/>
        </w:rPr>
        <w:t>Prefeito Municipal</w:t>
      </w: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spacing w:line="360" w:lineRule="auto"/>
        <w:ind w:firstLine="1440"/>
        <w:jc w:val="both"/>
      </w:pPr>
    </w:p>
    <w:sectPr w:rsidR="00466EA5">
      <w:headerReference w:type="default" r:id="rId6"/>
      <w:headerReference w:type="first" r:id="rId7"/>
      <w:pgSz w:w="11906" w:h="16838"/>
      <w:pgMar w:top="26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A9" w:rsidRDefault="00703AA9">
      <w:r>
        <w:separator/>
      </w:r>
    </w:p>
  </w:endnote>
  <w:endnote w:type="continuationSeparator" w:id="0">
    <w:p w:rsidR="00703AA9" w:rsidRDefault="0070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A9" w:rsidRDefault="00703AA9">
      <w:r>
        <w:separator/>
      </w:r>
    </w:p>
  </w:footnote>
  <w:footnote w:type="continuationSeparator" w:id="0">
    <w:p w:rsidR="00703AA9" w:rsidRDefault="00703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8"/>
    <w:rsid w:val="00041463"/>
    <w:rsid w:val="001D08E7"/>
    <w:rsid w:val="0021648F"/>
    <w:rsid w:val="00313A72"/>
    <w:rsid w:val="00466EA5"/>
    <w:rsid w:val="004A6963"/>
    <w:rsid w:val="004D36AA"/>
    <w:rsid w:val="005625CB"/>
    <w:rsid w:val="005A2EF1"/>
    <w:rsid w:val="006E73B4"/>
    <w:rsid w:val="00703AA9"/>
    <w:rsid w:val="007C0C86"/>
    <w:rsid w:val="007C1F67"/>
    <w:rsid w:val="007E5234"/>
    <w:rsid w:val="00914FF8"/>
    <w:rsid w:val="00934DFE"/>
    <w:rsid w:val="009F4BE6"/>
    <w:rsid w:val="00A913E4"/>
    <w:rsid w:val="00BC3DAF"/>
    <w:rsid w:val="00C7700D"/>
    <w:rsid w:val="00CD66CC"/>
    <w:rsid w:val="00CE79F3"/>
    <w:rsid w:val="00DD47D3"/>
    <w:rsid w:val="00E0486D"/>
    <w:rsid w:val="00E33C39"/>
    <w:rsid w:val="00E7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62094E-7B7C-4332-BFBC-4B84F76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9</cp:revision>
  <cp:lastPrinted>1995-11-21T20:41:00Z</cp:lastPrinted>
  <dcterms:created xsi:type="dcterms:W3CDTF">2024-11-13T13:31:00Z</dcterms:created>
  <dcterms:modified xsi:type="dcterms:W3CDTF">2024-11-25T13:19:00Z</dcterms:modified>
</cp:coreProperties>
</file>