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AC5" w:rsidRPr="008C0FC5" w:rsidRDefault="00A179D4">
      <w:pPr>
        <w:jc w:val="center"/>
      </w:pPr>
      <w:r w:rsidRPr="008C0FC5">
        <w:rPr>
          <w:b/>
        </w:rPr>
        <w:t>PROJETO DE LEI Nº 0</w:t>
      </w:r>
      <w:r w:rsidR="0085250B">
        <w:rPr>
          <w:b/>
        </w:rPr>
        <w:t>07</w:t>
      </w:r>
      <w:r w:rsidRPr="008C0FC5">
        <w:rPr>
          <w:b/>
        </w:rPr>
        <w:t xml:space="preserve">/24, DE </w:t>
      </w:r>
      <w:r w:rsidR="0007587A" w:rsidRPr="008C0FC5">
        <w:rPr>
          <w:b/>
        </w:rPr>
        <w:t>23</w:t>
      </w:r>
      <w:r w:rsidR="00B21AC5" w:rsidRPr="008C0FC5">
        <w:rPr>
          <w:b/>
        </w:rPr>
        <w:t xml:space="preserve"> DE </w:t>
      </w:r>
      <w:r w:rsidR="0007587A" w:rsidRPr="008C0FC5">
        <w:rPr>
          <w:b/>
        </w:rPr>
        <w:t>JANEIRO</w:t>
      </w:r>
      <w:r w:rsidR="00A94BA9" w:rsidRPr="008C0FC5">
        <w:rPr>
          <w:b/>
        </w:rPr>
        <w:t xml:space="preserve"> DE 202</w:t>
      </w:r>
      <w:r w:rsidRPr="008C0FC5">
        <w:rPr>
          <w:b/>
        </w:rPr>
        <w:t>4</w:t>
      </w:r>
      <w:r w:rsidR="00B21AC5" w:rsidRPr="008C0FC5">
        <w:rPr>
          <w:b/>
        </w:rPr>
        <w:t>.</w:t>
      </w:r>
    </w:p>
    <w:p w:rsidR="00B21AC5" w:rsidRPr="008C0FC5" w:rsidRDefault="00B21AC5">
      <w:pPr>
        <w:jc w:val="both"/>
        <w:rPr>
          <w:b/>
        </w:rPr>
      </w:pPr>
    </w:p>
    <w:p w:rsidR="00B21AC5" w:rsidRPr="008C0FC5" w:rsidRDefault="00B21AC5">
      <w:pPr>
        <w:ind w:left="4956"/>
        <w:jc w:val="both"/>
      </w:pPr>
      <w:r w:rsidRPr="008C0FC5">
        <w:rPr>
          <w:i/>
        </w:rPr>
        <w:t xml:space="preserve">Caracteriza situação de excepcional interesse público, autoriza a contratação temporária de servidores e dá outras providências. </w:t>
      </w:r>
    </w:p>
    <w:p w:rsidR="00B21AC5" w:rsidRPr="008C0FC5" w:rsidRDefault="00B21AC5">
      <w:pPr>
        <w:ind w:left="4956"/>
        <w:jc w:val="both"/>
        <w:rPr>
          <w:i/>
        </w:rPr>
      </w:pPr>
    </w:p>
    <w:p w:rsidR="00B21AC5" w:rsidRPr="008C0FC5" w:rsidRDefault="00B21AC5">
      <w:pPr>
        <w:ind w:firstLine="1425"/>
        <w:jc w:val="both"/>
      </w:pPr>
      <w:r w:rsidRPr="008C0FC5">
        <w:rPr>
          <w:b/>
        </w:rPr>
        <w:t>Art. 1º</w:t>
      </w:r>
      <w:r w:rsidRPr="008C0FC5">
        <w:t xml:space="preserve"> </w:t>
      </w:r>
      <w:r w:rsidRPr="008C0FC5">
        <w:rPr>
          <w:color w:val="000000"/>
        </w:rPr>
        <w:t>Fica</w:t>
      </w:r>
      <w:r w:rsidRPr="008C0FC5">
        <w:t xml:space="preserve"> caracterizada como de excepcional interesse público, na forma preconizada no inciso IX do art. 37 da Constituição Federal, o provimento da demanda de </w:t>
      </w:r>
      <w:r w:rsidR="00A179D4" w:rsidRPr="008C0FC5">
        <w:t>02</w:t>
      </w:r>
      <w:r w:rsidR="0007587A" w:rsidRPr="008C0FC5">
        <w:t xml:space="preserve"> (dois)</w:t>
      </w:r>
      <w:r w:rsidR="00C97983" w:rsidRPr="008C0FC5">
        <w:t xml:space="preserve"> Pr</w:t>
      </w:r>
      <w:r w:rsidR="00A179D4" w:rsidRPr="008C0FC5">
        <w:t>ofessores de Educação Infantil</w:t>
      </w:r>
      <w:r w:rsidR="008C0FC5">
        <w:t xml:space="preserve"> para completar o quadro do magistério para o ano letivo de 2024</w:t>
      </w:r>
      <w:r w:rsidR="00C97983" w:rsidRPr="008C0FC5">
        <w:t>, con</w:t>
      </w:r>
      <w:r w:rsidRPr="008C0FC5">
        <w:t>forme justificativa em anexo.</w:t>
      </w:r>
    </w:p>
    <w:p w:rsidR="00B21AC5" w:rsidRPr="008C0FC5" w:rsidRDefault="00B21AC5">
      <w:pPr>
        <w:ind w:firstLine="1425"/>
        <w:jc w:val="both"/>
      </w:pPr>
      <w:r w:rsidRPr="008C0FC5">
        <w:rPr>
          <w:b/>
          <w:bCs/>
        </w:rPr>
        <w:t xml:space="preserve">Art. 2º </w:t>
      </w:r>
      <w:r w:rsidRPr="008C0FC5">
        <w:t xml:space="preserve">Fica autorizada a contratação temporária e emergencial de servidores para atendimento das demandas de </w:t>
      </w:r>
      <w:r w:rsidRPr="008C0FC5">
        <w:rPr>
          <w:color w:val="000000"/>
        </w:rPr>
        <w:t>excepcional interesse público, pelo período de 06 meses prorrogável uma vez por igual período e interrompido a qualquer momento quando cessado a necessidade</w:t>
      </w:r>
      <w:r w:rsidR="00A179D4" w:rsidRPr="008C0FC5">
        <w:rPr>
          <w:color w:val="000000"/>
        </w:rPr>
        <w:t xml:space="preserve"> ou quando provido por candidatos </w:t>
      </w:r>
      <w:r w:rsidR="0007587A" w:rsidRPr="008C0FC5">
        <w:rPr>
          <w:color w:val="000000"/>
        </w:rPr>
        <w:t>classificados</w:t>
      </w:r>
      <w:r w:rsidR="00A179D4" w:rsidRPr="008C0FC5">
        <w:rPr>
          <w:color w:val="000000"/>
        </w:rPr>
        <w:t xml:space="preserve"> em concurso público</w:t>
      </w:r>
      <w:r w:rsidRPr="008C0FC5">
        <w:rPr>
          <w:color w:val="000000"/>
        </w:rPr>
        <w:t>, conforme descrito n</w:t>
      </w:r>
      <w:r w:rsidR="005E5D1C" w:rsidRPr="008C0FC5">
        <w:rPr>
          <w:color w:val="000000"/>
        </w:rPr>
        <w:t>a tabela</w:t>
      </w:r>
      <w:r w:rsidRPr="008C0FC5">
        <w:rPr>
          <w:color w:val="000000"/>
        </w:rPr>
        <w:t xml:space="preserve"> a seguir:</w:t>
      </w:r>
      <w:r w:rsidRPr="008C0FC5">
        <w:t xml:space="preserve"> 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168"/>
        <w:gridCol w:w="1850"/>
      </w:tblGrid>
      <w:tr w:rsidR="00834F0F" w:rsidRPr="008C0FC5" w:rsidTr="00B21AC5">
        <w:tc>
          <w:tcPr>
            <w:tcW w:w="1545" w:type="dxa"/>
          </w:tcPr>
          <w:p w:rsidR="00834F0F" w:rsidRPr="008C0FC5" w:rsidRDefault="00834F0F" w:rsidP="00B21AC5">
            <w:pPr>
              <w:jc w:val="center"/>
              <w:rPr>
                <w:rFonts w:eastAsia="Calibri"/>
                <w:b/>
                <w:kern w:val="2"/>
              </w:rPr>
            </w:pPr>
            <w:r w:rsidRPr="008C0FC5">
              <w:rPr>
                <w:rFonts w:eastAsia="Calibri"/>
                <w:b/>
                <w:kern w:val="2"/>
              </w:rPr>
              <w:t>Vagas</w:t>
            </w:r>
          </w:p>
        </w:tc>
        <w:tc>
          <w:tcPr>
            <w:tcW w:w="4267" w:type="dxa"/>
          </w:tcPr>
          <w:p w:rsidR="00834F0F" w:rsidRPr="008C0FC5" w:rsidRDefault="00834F0F" w:rsidP="00B21AC5">
            <w:pPr>
              <w:jc w:val="center"/>
              <w:rPr>
                <w:rFonts w:eastAsia="Calibri"/>
                <w:b/>
                <w:kern w:val="2"/>
              </w:rPr>
            </w:pPr>
            <w:r w:rsidRPr="008C0FC5">
              <w:rPr>
                <w:rFonts w:eastAsia="Calibri"/>
                <w:b/>
                <w:kern w:val="2"/>
              </w:rPr>
              <w:t>Cargo</w:t>
            </w:r>
          </w:p>
        </w:tc>
        <w:tc>
          <w:tcPr>
            <w:tcW w:w="1877" w:type="dxa"/>
          </w:tcPr>
          <w:p w:rsidR="00834F0F" w:rsidRPr="008C0FC5" w:rsidRDefault="00834F0F" w:rsidP="00B21AC5">
            <w:pPr>
              <w:jc w:val="center"/>
              <w:rPr>
                <w:rFonts w:eastAsia="Calibri"/>
                <w:b/>
                <w:kern w:val="2"/>
              </w:rPr>
            </w:pPr>
            <w:r w:rsidRPr="008C0FC5">
              <w:rPr>
                <w:rFonts w:eastAsia="Calibri"/>
                <w:b/>
                <w:kern w:val="2"/>
              </w:rPr>
              <w:t>Carga Horária semanal</w:t>
            </w:r>
          </w:p>
        </w:tc>
      </w:tr>
      <w:tr w:rsidR="00834F0F" w:rsidRPr="008C0FC5" w:rsidTr="00B21AC5">
        <w:tc>
          <w:tcPr>
            <w:tcW w:w="1545" w:type="dxa"/>
          </w:tcPr>
          <w:p w:rsidR="00834F0F" w:rsidRPr="008C0FC5" w:rsidRDefault="00A179D4" w:rsidP="00B21AC5">
            <w:pPr>
              <w:jc w:val="center"/>
              <w:rPr>
                <w:rFonts w:eastAsia="Calibri"/>
                <w:kern w:val="2"/>
              </w:rPr>
            </w:pPr>
            <w:r w:rsidRPr="008C0FC5">
              <w:rPr>
                <w:rFonts w:eastAsia="Calibri"/>
                <w:kern w:val="2"/>
              </w:rPr>
              <w:t>02</w:t>
            </w:r>
          </w:p>
        </w:tc>
        <w:tc>
          <w:tcPr>
            <w:tcW w:w="4267" w:type="dxa"/>
          </w:tcPr>
          <w:p w:rsidR="00834F0F" w:rsidRPr="008C0FC5" w:rsidRDefault="00A179D4" w:rsidP="00B21AC5">
            <w:pPr>
              <w:pStyle w:val="Contedodatabela"/>
              <w:rPr>
                <w:rFonts w:eastAsia="Calibri"/>
                <w:kern w:val="2"/>
              </w:rPr>
            </w:pPr>
            <w:r w:rsidRPr="008C0FC5">
              <w:rPr>
                <w:rFonts w:eastAsia="Calibri"/>
                <w:kern w:val="2"/>
              </w:rPr>
              <w:t>Professor (</w:t>
            </w:r>
            <w:r w:rsidR="00834F0F" w:rsidRPr="008C0FC5">
              <w:rPr>
                <w:rFonts w:eastAsia="Calibri"/>
                <w:kern w:val="2"/>
              </w:rPr>
              <w:t>Educação Infantil)</w:t>
            </w:r>
          </w:p>
        </w:tc>
        <w:tc>
          <w:tcPr>
            <w:tcW w:w="1877" w:type="dxa"/>
            <w:vAlign w:val="center"/>
          </w:tcPr>
          <w:p w:rsidR="00834F0F" w:rsidRPr="008C0FC5" w:rsidRDefault="00834F0F" w:rsidP="00B21AC5">
            <w:pPr>
              <w:pStyle w:val="Contedodatabela"/>
              <w:jc w:val="center"/>
              <w:rPr>
                <w:rFonts w:eastAsia="Calibri"/>
                <w:kern w:val="2"/>
              </w:rPr>
            </w:pPr>
            <w:r w:rsidRPr="008C0FC5">
              <w:rPr>
                <w:rFonts w:eastAsia="Calibri"/>
                <w:kern w:val="2"/>
              </w:rPr>
              <w:t>22h</w:t>
            </w:r>
          </w:p>
        </w:tc>
      </w:tr>
    </w:tbl>
    <w:p w:rsidR="00A179D4" w:rsidRPr="008C0FC5" w:rsidRDefault="00A179D4" w:rsidP="00A179D4">
      <w:pPr>
        <w:spacing w:line="276" w:lineRule="auto"/>
        <w:ind w:firstLine="1418"/>
        <w:jc w:val="both"/>
        <w:rPr>
          <w:rFonts w:cs="Arial"/>
        </w:rPr>
      </w:pPr>
      <w:r w:rsidRPr="008C0FC5">
        <w:rPr>
          <w:b/>
          <w:color w:val="000000"/>
          <w:shd w:val="clear" w:color="auto" w:fill="FFFFFF"/>
        </w:rPr>
        <w:t>§ 1º</w:t>
      </w:r>
      <w:r w:rsidRPr="008C0FC5">
        <w:t xml:space="preserve"> A interrupção dos contratos, conforme previsto no caput deste artigo, respeitará</w:t>
      </w:r>
      <w:r w:rsidRPr="008C0FC5">
        <w:rPr>
          <w:rFonts w:cs="Arial"/>
        </w:rPr>
        <w:t xml:space="preserve"> o encerramento do ciclo de avaliação visando não prejudicar o processo de aprendizado do aluno.</w:t>
      </w:r>
    </w:p>
    <w:p w:rsidR="00E269B2" w:rsidRPr="008C0FC5" w:rsidRDefault="00A179D4">
      <w:pPr>
        <w:spacing w:line="276" w:lineRule="auto"/>
        <w:ind w:firstLine="1417"/>
        <w:jc w:val="both"/>
      </w:pPr>
      <w:r w:rsidRPr="008C0FC5">
        <w:rPr>
          <w:b/>
          <w:color w:val="000000"/>
          <w:shd w:val="clear" w:color="auto" w:fill="FFFFFF"/>
        </w:rPr>
        <w:t>§ 2</w:t>
      </w:r>
      <w:r w:rsidR="00E269B2" w:rsidRPr="008C0FC5">
        <w:rPr>
          <w:b/>
          <w:color w:val="000000"/>
          <w:shd w:val="clear" w:color="auto" w:fill="FFFFFF"/>
        </w:rPr>
        <w:t>º</w:t>
      </w:r>
      <w:r w:rsidR="00E269B2" w:rsidRPr="008C0FC5">
        <w:rPr>
          <w:color w:val="000000"/>
          <w:shd w:val="clear" w:color="auto" w:fill="FFFFFF"/>
        </w:rPr>
        <w:t xml:space="preserve"> </w:t>
      </w:r>
      <w:r w:rsidR="00E269B2" w:rsidRPr="008C0FC5">
        <w:t>Os vencimento</w:t>
      </w:r>
      <w:r w:rsidR="00E12C4C" w:rsidRPr="008C0FC5">
        <w:t>s</w:t>
      </w:r>
      <w:r w:rsidR="00E269B2" w:rsidRPr="008C0FC5">
        <w:t xml:space="preserve"> serão de acordo com os respectivos planos de cargos e salários do Quadro Geral e do Magistério</w:t>
      </w:r>
      <w:r w:rsidR="00E12C4C" w:rsidRPr="008C0FC5">
        <w:t>.</w:t>
      </w:r>
    </w:p>
    <w:p w:rsidR="00E12C4C" w:rsidRPr="008C0FC5" w:rsidRDefault="00E12C4C" w:rsidP="00E12C4C">
      <w:pPr>
        <w:spacing w:line="276" w:lineRule="auto"/>
        <w:ind w:firstLine="1417"/>
        <w:jc w:val="both"/>
      </w:pPr>
      <w:r w:rsidRPr="008C0FC5">
        <w:rPr>
          <w:b/>
          <w:color w:val="000000"/>
          <w:shd w:val="clear" w:color="auto" w:fill="FFFFFF"/>
        </w:rPr>
        <w:t>§ </w:t>
      </w:r>
      <w:r w:rsidR="00A179D4" w:rsidRPr="008C0FC5">
        <w:rPr>
          <w:b/>
          <w:color w:val="000000"/>
          <w:shd w:val="clear" w:color="auto" w:fill="FFFFFF"/>
        </w:rPr>
        <w:t>3</w:t>
      </w:r>
      <w:r w:rsidRPr="008C0FC5">
        <w:rPr>
          <w:b/>
          <w:color w:val="000000"/>
          <w:shd w:val="clear" w:color="auto" w:fill="FFFFFF"/>
        </w:rPr>
        <w:t>º</w:t>
      </w:r>
      <w:r w:rsidRPr="008C0FC5">
        <w:t xml:space="preserve"> As atribuições dos cargos constam no anexo I da presente Lei.</w:t>
      </w:r>
    </w:p>
    <w:p w:rsidR="00B21AC5" w:rsidRPr="008C0FC5" w:rsidRDefault="00B21AC5">
      <w:pPr>
        <w:spacing w:line="276" w:lineRule="auto"/>
        <w:ind w:firstLine="1418"/>
        <w:jc w:val="both"/>
        <w:rPr>
          <w:bCs/>
        </w:rPr>
      </w:pPr>
      <w:r w:rsidRPr="008C0FC5">
        <w:rPr>
          <w:b/>
        </w:rPr>
        <w:t xml:space="preserve">Art. 3º </w:t>
      </w:r>
      <w:r w:rsidRPr="008C0FC5">
        <w:rPr>
          <w:bCs/>
        </w:rPr>
        <w:t xml:space="preserve">A contratação será de natureza administrativa, na forma do </w:t>
      </w:r>
      <w:proofErr w:type="spellStart"/>
      <w:r w:rsidRPr="008C0FC5">
        <w:rPr>
          <w:bCs/>
        </w:rPr>
        <w:t>arts</w:t>
      </w:r>
      <w:proofErr w:type="spellEnd"/>
      <w:r w:rsidRPr="008C0FC5">
        <w:rPr>
          <w:bCs/>
        </w:rPr>
        <w:t>. 235 a 238, da Lei Municipal nº 1.178/03 e alterações, sendo assegurado ao contratado os direitos estabelecidos na mesma Lei.</w:t>
      </w:r>
    </w:p>
    <w:p w:rsidR="00A179D4" w:rsidRPr="008C0FC5" w:rsidRDefault="00A179D4" w:rsidP="00A179D4">
      <w:pPr>
        <w:ind w:firstLine="1418"/>
        <w:jc w:val="both"/>
      </w:pPr>
      <w:r w:rsidRPr="008C0FC5">
        <w:rPr>
          <w:b/>
        </w:rPr>
        <w:t>Art. 4º</w:t>
      </w:r>
      <w:r w:rsidRPr="008C0FC5">
        <w:t xml:space="preserve"> O preenchimento das vagas se dará mediante utilização da classificação do Processo </w:t>
      </w:r>
      <w:r w:rsidRPr="008C0FC5">
        <w:rPr>
          <w:shd w:val="clear" w:color="auto" w:fill="FFFFFF"/>
        </w:rPr>
        <w:t xml:space="preserve">Seletivo Simplificado nº024/2022 </w:t>
      </w:r>
      <w:r w:rsidR="0007587A" w:rsidRPr="008C0FC5">
        <w:rPr>
          <w:shd w:val="clear" w:color="auto" w:fill="FFFFFF"/>
        </w:rPr>
        <w:t>ou</w:t>
      </w:r>
      <w:r w:rsidRPr="008C0FC5">
        <w:rPr>
          <w:shd w:val="clear" w:color="auto" w:fill="FFFFFF"/>
        </w:rPr>
        <w:t>, na insuficiência de classificados remanescentes ou n</w:t>
      </w:r>
      <w:r w:rsidRPr="008C0FC5">
        <w:t>a recusa de contrataç</w:t>
      </w:r>
      <w:r w:rsidR="00523696" w:rsidRPr="008C0FC5">
        <w:t>ão por parte dos classificados n</w:t>
      </w:r>
      <w:r w:rsidRPr="008C0FC5">
        <w:t xml:space="preserve">o processo </w:t>
      </w:r>
      <w:r w:rsidR="00523696" w:rsidRPr="008C0FC5">
        <w:t>mencionado</w:t>
      </w:r>
      <w:r w:rsidRPr="008C0FC5">
        <w:t>, será realizado novo processo Seletivo Simplificado.</w:t>
      </w:r>
    </w:p>
    <w:p w:rsidR="00B21AC5" w:rsidRPr="008C0FC5" w:rsidRDefault="00B21AC5">
      <w:pPr>
        <w:ind w:firstLine="1425"/>
        <w:jc w:val="both"/>
      </w:pPr>
      <w:r w:rsidRPr="008C0FC5">
        <w:rPr>
          <w:b/>
        </w:rPr>
        <w:t>Art. 5º</w:t>
      </w:r>
      <w:r w:rsidRPr="008C0FC5">
        <w:t xml:space="preserve"> </w:t>
      </w:r>
      <w:r w:rsidRPr="008C0FC5">
        <w:rPr>
          <w:bCs/>
        </w:rPr>
        <w:t xml:space="preserve">As despesas decorrentes desta Lei correrão por conta das pertinentes dotações orçamentárias da Secretaria </w:t>
      </w:r>
      <w:r w:rsidR="00523696" w:rsidRPr="008C0FC5">
        <w:rPr>
          <w:bCs/>
        </w:rPr>
        <w:t>Municipal da Educação, Cultura, Desporto e Turismo</w:t>
      </w:r>
      <w:r w:rsidRPr="008C0FC5">
        <w:rPr>
          <w:bCs/>
        </w:rPr>
        <w:t>.</w:t>
      </w:r>
    </w:p>
    <w:p w:rsidR="00B21AC5" w:rsidRPr="008C0FC5" w:rsidRDefault="00B21AC5">
      <w:pPr>
        <w:ind w:firstLine="1425"/>
        <w:jc w:val="both"/>
      </w:pPr>
      <w:r w:rsidRPr="008C0FC5">
        <w:rPr>
          <w:b/>
        </w:rPr>
        <w:t xml:space="preserve">Art. </w:t>
      </w:r>
      <w:r w:rsidR="00834F0F" w:rsidRPr="008C0FC5">
        <w:rPr>
          <w:b/>
        </w:rPr>
        <w:t>6</w:t>
      </w:r>
      <w:r w:rsidRPr="008C0FC5">
        <w:rPr>
          <w:b/>
        </w:rPr>
        <w:t>º</w:t>
      </w:r>
      <w:r w:rsidRPr="008C0FC5">
        <w:t xml:space="preserve"> </w:t>
      </w:r>
      <w:r w:rsidR="00523696" w:rsidRPr="008C0FC5">
        <w:t>Esta</w:t>
      </w:r>
      <w:r w:rsidRPr="008C0FC5">
        <w:t xml:space="preserve"> Lei entra em vigor na data de sua publicação.</w:t>
      </w:r>
    </w:p>
    <w:p w:rsidR="00B21AC5" w:rsidRPr="008C0FC5" w:rsidRDefault="00B21AC5">
      <w:pPr>
        <w:ind w:firstLine="1425"/>
        <w:jc w:val="both"/>
      </w:pPr>
      <w:r w:rsidRPr="008C0FC5">
        <w:rPr>
          <w:bCs/>
        </w:rPr>
        <w:t>Gabin</w:t>
      </w:r>
      <w:r w:rsidR="00834F0F" w:rsidRPr="008C0FC5">
        <w:rPr>
          <w:bCs/>
        </w:rPr>
        <w:t xml:space="preserve">ete do Prefeito de Alpestre, aos </w:t>
      </w:r>
      <w:r w:rsidR="00523696" w:rsidRPr="008C0FC5">
        <w:rPr>
          <w:bCs/>
        </w:rPr>
        <w:t>23</w:t>
      </w:r>
      <w:r w:rsidR="00834F0F" w:rsidRPr="008C0FC5">
        <w:rPr>
          <w:bCs/>
        </w:rPr>
        <w:t xml:space="preserve"> </w:t>
      </w:r>
      <w:r w:rsidRPr="008C0FC5">
        <w:rPr>
          <w:bCs/>
        </w:rPr>
        <w:t>dia</w:t>
      </w:r>
      <w:r w:rsidR="00834F0F" w:rsidRPr="008C0FC5">
        <w:rPr>
          <w:bCs/>
        </w:rPr>
        <w:t>s</w:t>
      </w:r>
      <w:r w:rsidRPr="008C0FC5">
        <w:rPr>
          <w:bCs/>
        </w:rPr>
        <w:t xml:space="preserve"> do mês de </w:t>
      </w:r>
      <w:r w:rsidR="00523696" w:rsidRPr="008C0FC5">
        <w:rPr>
          <w:bCs/>
        </w:rPr>
        <w:t>janeiro</w:t>
      </w:r>
      <w:r w:rsidR="00E12C4C" w:rsidRPr="008C0FC5">
        <w:rPr>
          <w:bCs/>
        </w:rPr>
        <w:t xml:space="preserve"> </w:t>
      </w:r>
      <w:r w:rsidRPr="008C0FC5">
        <w:rPr>
          <w:bCs/>
        </w:rPr>
        <w:t>de 202</w:t>
      </w:r>
      <w:r w:rsidR="00523696" w:rsidRPr="008C0FC5">
        <w:rPr>
          <w:bCs/>
        </w:rPr>
        <w:t>4</w:t>
      </w:r>
      <w:r w:rsidRPr="008C0FC5">
        <w:rPr>
          <w:bCs/>
        </w:rPr>
        <w:t>.</w:t>
      </w:r>
    </w:p>
    <w:p w:rsidR="00B21AC5" w:rsidRPr="008C0FC5" w:rsidRDefault="00B21AC5">
      <w:pPr>
        <w:jc w:val="both"/>
        <w:rPr>
          <w:bCs/>
        </w:rPr>
      </w:pPr>
    </w:p>
    <w:p w:rsidR="00B21AC5" w:rsidRPr="008C0FC5" w:rsidRDefault="00B21AC5">
      <w:pPr>
        <w:spacing w:line="276" w:lineRule="auto"/>
        <w:jc w:val="center"/>
        <w:rPr>
          <w:bCs/>
        </w:rPr>
      </w:pPr>
    </w:p>
    <w:p w:rsidR="00B21AC5" w:rsidRPr="008C0FC5" w:rsidRDefault="00B21AC5">
      <w:pPr>
        <w:spacing w:line="276" w:lineRule="auto"/>
        <w:jc w:val="center"/>
      </w:pPr>
      <w:r w:rsidRPr="008C0FC5">
        <w:rPr>
          <w:b/>
          <w:bCs/>
        </w:rPr>
        <w:t>VALDIR JOSÉ ZASSO</w:t>
      </w:r>
    </w:p>
    <w:p w:rsidR="00B21AC5" w:rsidRPr="008C0FC5" w:rsidRDefault="00B21AC5">
      <w:pPr>
        <w:spacing w:line="276" w:lineRule="auto"/>
        <w:jc w:val="center"/>
        <w:rPr>
          <w:bCs/>
        </w:rPr>
      </w:pPr>
      <w:r w:rsidRPr="008C0FC5">
        <w:rPr>
          <w:bCs/>
        </w:rPr>
        <w:t>Prefeito Municipal</w:t>
      </w:r>
    </w:p>
    <w:p w:rsidR="00523696" w:rsidRDefault="00523696">
      <w:pPr>
        <w:spacing w:line="276" w:lineRule="auto"/>
        <w:jc w:val="center"/>
        <w:rPr>
          <w:bCs/>
          <w:sz w:val="23"/>
          <w:szCs w:val="23"/>
        </w:rPr>
      </w:pPr>
    </w:p>
    <w:p w:rsidR="00523696" w:rsidRDefault="00523696">
      <w:pPr>
        <w:spacing w:line="276" w:lineRule="auto"/>
        <w:jc w:val="center"/>
        <w:rPr>
          <w:bCs/>
          <w:sz w:val="23"/>
          <w:szCs w:val="23"/>
        </w:rPr>
      </w:pPr>
    </w:p>
    <w:p w:rsidR="008C0FC5" w:rsidRDefault="008C0FC5">
      <w:pPr>
        <w:spacing w:line="276" w:lineRule="auto"/>
        <w:jc w:val="center"/>
        <w:rPr>
          <w:bCs/>
          <w:sz w:val="23"/>
          <w:szCs w:val="23"/>
        </w:rPr>
      </w:pPr>
    </w:p>
    <w:p w:rsidR="00523696" w:rsidRDefault="00523696">
      <w:pPr>
        <w:spacing w:line="276" w:lineRule="auto"/>
        <w:jc w:val="center"/>
        <w:rPr>
          <w:bCs/>
          <w:sz w:val="23"/>
          <w:szCs w:val="23"/>
        </w:rPr>
      </w:pPr>
    </w:p>
    <w:p w:rsidR="00CD7403" w:rsidRDefault="00CD7403">
      <w:pPr>
        <w:spacing w:line="276" w:lineRule="auto"/>
        <w:jc w:val="center"/>
        <w:rPr>
          <w:bCs/>
          <w:sz w:val="23"/>
          <w:szCs w:val="23"/>
        </w:rPr>
      </w:pPr>
    </w:p>
    <w:p w:rsidR="00B21AC5" w:rsidRDefault="00B21AC5">
      <w:pPr>
        <w:spacing w:line="276" w:lineRule="auto"/>
        <w:jc w:val="center"/>
      </w:pPr>
      <w:r>
        <w:rPr>
          <w:b/>
          <w:bCs/>
        </w:rPr>
        <w:lastRenderedPageBreak/>
        <w:t>ANEXO I</w:t>
      </w:r>
    </w:p>
    <w:p w:rsidR="00B21AC5" w:rsidRDefault="00B21AC5">
      <w:pPr>
        <w:spacing w:line="276" w:lineRule="auto"/>
        <w:jc w:val="center"/>
      </w:pPr>
      <w:r>
        <w:rPr>
          <w:b/>
          <w:bCs/>
        </w:rPr>
        <w:t>ATRIBUIÇÕES E REQUISITOS DE PROVIMENTO</w:t>
      </w:r>
    </w:p>
    <w:p w:rsidR="00B21AC5" w:rsidRDefault="00B21AC5">
      <w:pPr>
        <w:spacing w:line="276" w:lineRule="auto"/>
        <w:jc w:val="center"/>
        <w:rPr>
          <w:b/>
          <w:bCs/>
          <w:sz w:val="17"/>
          <w:szCs w:val="17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50"/>
        <w:gridCol w:w="1575"/>
        <w:gridCol w:w="5847"/>
      </w:tblGrid>
      <w:tr w:rsidR="00B21AC5" w:rsidTr="001F61FA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PROFESSOR</w:t>
            </w:r>
          </w:p>
        </w:tc>
      </w:tr>
      <w:tr w:rsidR="00B21AC5" w:rsidTr="001F61FA"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ATRIBUIÇÕES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r>
              <w:rPr>
                <w:rFonts w:eastAsia="Calibri"/>
                <w:b/>
                <w:color w:val="111111"/>
                <w:sz w:val="20"/>
                <w:szCs w:val="20"/>
              </w:rPr>
              <w:t>Síntese dos Deveres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  <w:tabs>
                <w:tab w:val="left" w:pos="1134"/>
                <w:tab w:val="left" w:pos="4253"/>
              </w:tabs>
              <w:jc w:val="both"/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Participar do processo de planejamento e elaboração da proposta pedagógica da escola; orientar a aprendizagem dos alunos; organizar as operações inerentes ao processo ensino-aprendizagem; contribuir para o aprimoramento da qualidade do ensino.</w:t>
            </w:r>
          </w:p>
        </w:tc>
      </w:tr>
      <w:tr w:rsidR="00B21AC5" w:rsidTr="001F61FA"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  <w:snapToGri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r>
              <w:rPr>
                <w:rFonts w:eastAsia="Calibri"/>
                <w:b/>
                <w:color w:val="111111"/>
                <w:sz w:val="20"/>
                <w:szCs w:val="20"/>
              </w:rPr>
              <w:t>Exemplos de Atribuições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  <w:tabs>
                <w:tab w:val="left" w:pos="1134"/>
                <w:tab w:val="left" w:pos="4253"/>
              </w:tabs>
              <w:jc w:val="both"/>
            </w:pPr>
            <w:r>
              <w:rPr>
                <w:bCs/>
                <w:color w:val="111111"/>
                <w:sz w:val="20"/>
                <w:szCs w:val="20"/>
                <w:lang w:eastAsia="pt-BR"/>
              </w:rPr>
              <w:t>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político-pedagógico; integrar órgãos complementares da escola; executar tarefas afins com a educação.</w:t>
            </w:r>
          </w:p>
        </w:tc>
      </w:tr>
      <w:tr w:rsidR="00B21AC5" w:rsidTr="001F61FA">
        <w:trPr>
          <w:trHeight w:val="48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CONDIÇÕES DE TRABALHO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Geral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Carga horária semanal de 22 horas</w:t>
            </w:r>
          </w:p>
        </w:tc>
      </w:tr>
      <w:tr w:rsidR="00B21AC5" w:rsidTr="001F61FA"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REQUISITOS PARA PROVIMENTO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Idade Mínima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18 anos</w:t>
            </w:r>
          </w:p>
        </w:tc>
      </w:tr>
      <w:tr w:rsidR="00B21AC5" w:rsidTr="001F61FA"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  <w:snapToGri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Instrução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C5" w:rsidRDefault="00B21AC5">
            <w:pPr>
              <w:tabs>
                <w:tab w:val="left" w:pos="9072"/>
                <w:tab w:val="left" w:pos="12191"/>
              </w:tabs>
              <w:jc w:val="both"/>
            </w:pPr>
            <w:r>
              <w:rPr>
                <w:sz w:val="20"/>
                <w:szCs w:val="20"/>
              </w:rPr>
              <w:t>Para a docência na Educação Infantil: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Curso Superior de Licenciatura Plena, com formação para educação infantil; </w:t>
            </w:r>
          </w:p>
          <w:p w:rsidR="0007587A" w:rsidRDefault="0007587A">
            <w:pPr>
              <w:tabs>
                <w:tab w:val="left" w:pos="9072"/>
                <w:tab w:val="left" w:pos="12191"/>
              </w:tabs>
              <w:jc w:val="both"/>
              <w:rPr>
                <w:sz w:val="20"/>
                <w:szCs w:val="20"/>
              </w:rPr>
            </w:pPr>
          </w:p>
          <w:p w:rsidR="00B21AC5" w:rsidRDefault="00B21AC5">
            <w:pPr>
              <w:tabs>
                <w:tab w:val="left" w:pos="9072"/>
                <w:tab w:val="left" w:pos="12191"/>
              </w:tabs>
              <w:jc w:val="both"/>
            </w:pPr>
            <w:r>
              <w:rPr>
                <w:sz w:val="20"/>
                <w:szCs w:val="20"/>
              </w:rPr>
              <w:t>Para a docência nas Séries ou Anos iniciais do Ensino Fundamental: Curso Superior de Licenciatura Plena, com formação para séries ou anos iniciais do Ensino Fundamental;</w:t>
            </w:r>
          </w:p>
          <w:p w:rsidR="00B21AC5" w:rsidRDefault="00B21AC5">
            <w:pPr>
              <w:tabs>
                <w:tab w:val="left" w:pos="9072"/>
                <w:tab w:val="left" w:pos="12191"/>
              </w:tabs>
              <w:jc w:val="both"/>
              <w:rPr>
                <w:sz w:val="20"/>
                <w:szCs w:val="20"/>
              </w:rPr>
            </w:pPr>
          </w:p>
          <w:p w:rsidR="00B21AC5" w:rsidRPr="0007587A" w:rsidRDefault="00B21AC5">
            <w:pPr>
              <w:tabs>
                <w:tab w:val="left" w:pos="9072"/>
                <w:tab w:val="left" w:pos="12191"/>
              </w:tabs>
              <w:jc w:val="both"/>
            </w:pPr>
            <w:r>
              <w:rPr>
                <w:rFonts w:eastAsia="Calibri"/>
                <w:color w:val="111111"/>
                <w:sz w:val="20"/>
                <w:szCs w:val="20"/>
                <w:lang w:eastAsia="en-US"/>
              </w:rPr>
              <w:t>Pa</w:t>
            </w:r>
            <w:r>
              <w:rPr>
                <w:rFonts w:eastAsia="Calibri"/>
                <w:bCs/>
                <w:color w:val="111111"/>
                <w:sz w:val="20"/>
                <w:szCs w:val="20"/>
                <w:lang w:eastAsia="en-US"/>
              </w:rPr>
              <w:t>ra a docência nas Séries ou Anos Finais do Ensino Fundamental e nas áreas em que é estabelecida esta demanda:</w:t>
            </w:r>
            <w:r>
              <w:rPr>
                <w:rFonts w:eastAsia="Calibri"/>
                <w:b/>
                <w:bCs/>
                <w:color w:val="11111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111111"/>
                <w:sz w:val="20"/>
                <w:szCs w:val="20"/>
                <w:lang w:eastAsia="en-US"/>
              </w:rPr>
              <w:t>Curso Superior de Licenciatura Plena, com formação para as disciplinas respectivas ou formação superior em área correspondente e formação pedagógica, nos termos do artigo 63 da Lei nº 9.394/96 e demais legislações vigentes.</w:t>
            </w:r>
          </w:p>
        </w:tc>
      </w:tr>
    </w:tbl>
    <w:p w:rsidR="00B21AC5" w:rsidRDefault="00B21AC5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523696" w:rsidRDefault="00523696">
      <w:pPr>
        <w:spacing w:line="276" w:lineRule="auto"/>
        <w:jc w:val="center"/>
        <w:rPr>
          <w:sz w:val="17"/>
          <w:szCs w:val="17"/>
        </w:rPr>
      </w:pPr>
    </w:p>
    <w:p w:rsidR="00523696" w:rsidRDefault="00523696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8C0FC5" w:rsidRDefault="008C0FC5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CD7403" w:rsidRDefault="00CD7403">
      <w:pPr>
        <w:spacing w:line="276" w:lineRule="auto"/>
        <w:jc w:val="center"/>
        <w:rPr>
          <w:sz w:val="17"/>
          <w:szCs w:val="17"/>
        </w:rPr>
      </w:pPr>
    </w:p>
    <w:p w:rsidR="00CD7403" w:rsidRDefault="00CD7403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FB30D9" w:rsidRDefault="00FB30D9">
      <w:pPr>
        <w:spacing w:line="276" w:lineRule="auto"/>
        <w:jc w:val="center"/>
        <w:rPr>
          <w:sz w:val="17"/>
          <w:szCs w:val="17"/>
        </w:rPr>
      </w:pPr>
    </w:p>
    <w:p w:rsidR="00B21AC5" w:rsidRPr="008C0FC5" w:rsidRDefault="00B21AC5">
      <w:pPr>
        <w:spacing w:line="276" w:lineRule="auto"/>
        <w:jc w:val="center"/>
      </w:pPr>
      <w:r w:rsidRPr="008C0FC5">
        <w:rPr>
          <w:b/>
        </w:rPr>
        <w:lastRenderedPageBreak/>
        <w:t xml:space="preserve">JUSTIFICATIVAS AO PROJETO DE LEI </w:t>
      </w:r>
    </w:p>
    <w:p w:rsidR="00B21AC5" w:rsidRPr="008C0FC5" w:rsidRDefault="00B21AC5" w:rsidP="008C0FC5">
      <w:pPr>
        <w:spacing w:line="276" w:lineRule="auto"/>
        <w:jc w:val="both"/>
        <w:rPr>
          <w:b/>
        </w:rPr>
      </w:pPr>
    </w:p>
    <w:p w:rsidR="00B21AC5" w:rsidRDefault="00B21AC5" w:rsidP="008C0FC5">
      <w:pPr>
        <w:ind w:left="1416"/>
        <w:jc w:val="both"/>
      </w:pPr>
      <w:r w:rsidRPr="008C0FC5">
        <w:t>Senhor Presidente</w:t>
      </w:r>
    </w:p>
    <w:p w:rsidR="008C0FC5" w:rsidRPr="008C0FC5" w:rsidRDefault="008C0FC5" w:rsidP="008C0FC5">
      <w:pPr>
        <w:ind w:left="1416"/>
        <w:jc w:val="both"/>
      </w:pPr>
    </w:p>
    <w:p w:rsidR="00B21AC5" w:rsidRPr="008C0FC5" w:rsidRDefault="00B21AC5" w:rsidP="008C0FC5">
      <w:pPr>
        <w:ind w:left="1416"/>
        <w:jc w:val="both"/>
      </w:pPr>
      <w:r w:rsidRPr="008C0FC5">
        <w:t xml:space="preserve">Senhores Vereadores </w:t>
      </w:r>
    </w:p>
    <w:p w:rsidR="00B21AC5" w:rsidRPr="008C0FC5" w:rsidRDefault="00B21AC5" w:rsidP="008C0FC5">
      <w:pPr>
        <w:spacing w:line="276" w:lineRule="auto"/>
        <w:jc w:val="both"/>
      </w:pPr>
    </w:p>
    <w:p w:rsidR="00523696" w:rsidRPr="008C0FC5" w:rsidRDefault="00B21AC5" w:rsidP="008C0FC5">
      <w:pPr>
        <w:pStyle w:val="Corpodetexto"/>
        <w:spacing w:line="276" w:lineRule="auto"/>
        <w:ind w:firstLine="1440"/>
      </w:pPr>
      <w:r w:rsidRPr="008C0FC5">
        <w:t xml:space="preserve">O Projeto de Lei que ora colocamos a vossa apreciação, declara caracterizada como de excepcional interesse público, na forma preconizada no inciso IX do art. 37 da Constituição Federal, o provimento da demanda de </w:t>
      </w:r>
      <w:r w:rsidR="00523696" w:rsidRPr="008C0FC5">
        <w:t>02 Professores de Educação Infantil</w:t>
      </w:r>
      <w:r w:rsidR="00B31A4D" w:rsidRPr="008C0FC5">
        <w:t xml:space="preserve"> para atuação </w:t>
      </w:r>
      <w:r w:rsidR="00523696" w:rsidRPr="008C0FC5">
        <w:t>em sala de aula visando das início ao ano letivo de 2024.</w:t>
      </w:r>
    </w:p>
    <w:p w:rsidR="00523696" w:rsidRPr="008C0FC5" w:rsidRDefault="00523696" w:rsidP="008C0FC5">
      <w:pPr>
        <w:spacing w:line="276" w:lineRule="auto"/>
        <w:ind w:firstLine="1418"/>
        <w:jc w:val="both"/>
      </w:pPr>
      <w:r w:rsidRPr="008C0FC5">
        <w:t>Como justificativa, utilizamos o Ofício nº006/2024-SMECDT encaminhado pela Secretaria Municipal da Educação, Cultura, Desporto e Turismo, o qual foi transcrit</w:t>
      </w:r>
      <w:r w:rsidR="008C0FC5" w:rsidRPr="008C0FC5">
        <w:t>o</w:t>
      </w:r>
      <w:r w:rsidRPr="008C0FC5">
        <w:t xml:space="preserve"> na íntegra a seguir</w:t>
      </w:r>
      <w:r w:rsidR="00B31A4D" w:rsidRPr="008C0FC5">
        <w:t>:</w:t>
      </w:r>
    </w:p>
    <w:p w:rsidR="00523696" w:rsidRPr="00523696" w:rsidRDefault="00523696" w:rsidP="00A77E26">
      <w:pPr>
        <w:ind w:left="2268"/>
        <w:jc w:val="both"/>
        <w:rPr>
          <w:b/>
          <w:sz w:val="20"/>
          <w:szCs w:val="20"/>
        </w:rPr>
      </w:pPr>
      <w:r w:rsidRPr="00523696">
        <w:rPr>
          <w:sz w:val="20"/>
          <w:szCs w:val="20"/>
        </w:rPr>
        <w:t xml:space="preserve">Considerando que </w:t>
      </w:r>
      <w:r>
        <w:rPr>
          <w:sz w:val="20"/>
          <w:szCs w:val="20"/>
        </w:rPr>
        <w:t>a</w:t>
      </w:r>
      <w:r w:rsidRPr="00523696">
        <w:rPr>
          <w:sz w:val="20"/>
          <w:szCs w:val="20"/>
        </w:rPr>
        <w:t xml:space="preserve"> Rede Estadual de Ensino </w:t>
      </w:r>
      <w:r>
        <w:rPr>
          <w:sz w:val="20"/>
          <w:szCs w:val="20"/>
        </w:rPr>
        <w:t xml:space="preserve">não oferece mais </w:t>
      </w:r>
      <w:r w:rsidRPr="00523696">
        <w:rPr>
          <w:sz w:val="20"/>
          <w:szCs w:val="20"/>
        </w:rPr>
        <w:t xml:space="preserve">matrículas para </w:t>
      </w:r>
      <w:r>
        <w:rPr>
          <w:sz w:val="20"/>
          <w:szCs w:val="20"/>
        </w:rPr>
        <w:t>os alunos da</w:t>
      </w:r>
      <w:r w:rsidRPr="00523696">
        <w:rPr>
          <w:sz w:val="20"/>
          <w:szCs w:val="20"/>
        </w:rPr>
        <w:t xml:space="preserve"> Educação Infantil e que conforme a Lei de Diretrizes e Bases da Educação – LDB</w:t>
      </w:r>
      <w:r w:rsidRPr="00523696">
        <w:rPr>
          <w:b/>
          <w:sz w:val="20"/>
          <w:szCs w:val="20"/>
        </w:rPr>
        <w:t xml:space="preserve"> </w:t>
      </w:r>
      <w:r w:rsidRPr="00523696">
        <w:rPr>
          <w:sz w:val="20"/>
          <w:szCs w:val="20"/>
        </w:rPr>
        <w:t>essa atribuição passa a ser do município;</w:t>
      </w:r>
    </w:p>
    <w:p w:rsidR="00523696" w:rsidRPr="00523696" w:rsidRDefault="00523696" w:rsidP="00A77E26">
      <w:pPr>
        <w:ind w:left="2268"/>
        <w:jc w:val="both"/>
        <w:rPr>
          <w:sz w:val="20"/>
          <w:szCs w:val="20"/>
        </w:rPr>
      </w:pPr>
      <w:r w:rsidRPr="00523696">
        <w:rPr>
          <w:sz w:val="20"/>
          <w:szCs w:val="20"/>
        </w:rPr>
        <w:t>Considerando que as escolas da Rede Estadual de Ensino possuem espaço físico suficiente e adequado para o atendimento dos alunos desta etapa, o qual fora cedido ao município através de Cessão de Uso do Espaço Físico nas Escolas Estaduais para Atendimento da Educação Infantil</w:t>
      </w:r>
      <w:r>
        <w:rPr>
          <w:sz w:val="20"/>
          <w:szCs w:val="20"/>
        </w:rPr>
        <w:t>, formalizado</w:t>
      </w:r>
      <w:r w:rsidRPr="00523696">
        <w:rPr>
          <w:sz w:val="20"/>
          <w:szCs w:val="20"/>
        </w:rPr>
        <w:t xml:space="preserve"> através de Termo de Colaboração;</w:t>
      </w:r>
    </w:p>
    <w:p w:rsidR="00523696" w:rsidRPr="00523696" w:rsidRDefault="00523696" w:rsidP="00A77E26">
      <w:pPr>
        <w:ind w:left="2268"/>
        <w:jc w:val="both"/>
        <w:rPr>
          <w:sz w:val="20"/>
          <w:szCs w:val="20"/>
        </w:rPr>
      </w:pPr>
      <w:r w:rsidRPr="00523696">
        <w:rPr>
          <w:sz w:val="20"/>
          <w:szCs w:val="20"/>
        </w:rPr>
        <w:t>Considerando a extensão territorial do nosso município e consequentemente os longos trajetos realizados pelo Transporte Escolar, a cedência do espaço oportuniza e favorece o atendimento dos alu</w:t>
      </w:r>
      <w:r>
        <w:rPr>
          <w:sz w:val="20"/>
          <w:szCs w:val="20"/>
        </w:rPr>
        <w:t>nos</w:t>
      </w:r>
      <w:r w:rsidRPr="00523696">
        <w:rPr>
          <w:sz w:val="20"/>
          <w:szCs w:val="20"/>
        </w:rPr>
        <w:t xml:space="preserve"> desta faixa etária, ou seja, 4 e 5 anos;</w:t>
      </w:r>
    </w:p>
    <w:p w:rsidR="00523696" w:rsidRPr="00523696" w:rsidRDefault="00523696" w:rsidP="00A77E26">
      <w:pPr>
        <w:ind w:left="2268"/>
        <w:jc w:val="both"/>
        <w:rPr>
          <w:sz w:val="20"/>
          <w:szCs w:val="20"/>
        </w:rPr>
      </w:pPr>
      <w:r w:rsidRPr="00523696">
        <w:rPr>
          <w:sz w:val="20"/>
          <w:szCs w:val="20"/>
        </w:rPr>
        <w:t xml:space="preserve">Considerando os fatores favoráveis ao uso deste espaço pelo município, porém sem a disponibilização dos Professores necessários para o atendimento, </w:t>
      </w:r>
    </w:p>
    <w:p w:rsidR="00523696" w:rsidRPr="00523696" w:rsidRDefault="00523696" w:rsidP="00A77E26">
      <w:pPr>
        <w:ind w:left="2268"/>
        <w:jc w:val="both"/>
        <w:rPr>
          <w:sz w:val="20"/>
          <w:szCs w:val="20"/>
        </w:rPr>
      </w:pPr>
      <w:r w:rsidRPr="00523696">
        <w:rPr>
          <w:sz w:val="20"/>
          <w:szCs w:val="20"/>
        </w:rPr>
        <w:t xml:space="preserve">Solicitamos a contratação temporária de dois (02) Professores classificados em Processo Seletivo realizado através do Edital nº 024/2022 para suprir a necessidade criada nas escolas EEEF Carlos Becker e EEEF Vitório </w:t>
      </w:r>
      <w:proofErr w:type="spellStart"/>
      <w:r w:rsidRPr="00523696">
        <w:rPr>
          <w:sz w:val="20"/>
          <w:szCs w:val="20"/>
        </w:rPr>
        <w:t>Perotto</w:t>
      </w:r>
      <w:proofErr w:type="spellEnd"/>
      <w:r w:rsidRPr="00523696">
        <w:rPr>
          <w:sz w:val="20"/>
          <w:szCs w:val="20"/>
        </w:rPr>
        <w:t>, para atendimento dos alunos que frequentarão as turmas de Educação Infantil em espaços cedidos pela Rede Estadual de Ensino.</w:t>
      </w:r>
    </w:p>
    <w:p w:rsidR="00523696" w:rsidRPr="00523696" w:rsidRDefault="00523696" w:rsidP="00A77E26">
      <w:pPr>
        <w:ind w:left="2268"/>
        <w:jc w:val="both"/>
        <w:rPr>
          <w:sz w:val="20"/>
          <w:szCs w:val="20"/>
        </w:rPr>
      </w:pPr>
      <w:r w:rsidRPr="00523696">
        <w:rPr>
          <w:sz w:val="20"/>
          <w:szCs w:val="20"/>
        </w:rPr>
        <w:t xml:space="preserve">O município abriu Edital de Concurso Público com vagas para Professores da Educação Infantil, porém o prazo para realização e nomeações se estende durante boa parte do ano e a demanda é para atendimento imediato, no início do Ano Letivo de 2024, enquanto não </w:t>
      </w:r>
      <w:bookmarkStart w:id="0" w:name="_GoBack"/>
      <w:bookmarkEnd w:id="0"/>
      <w:r w:rsidRPr="00523696">
        <w:rPr>
          <w:sz w:val="20"/>
          <w:szCs w:val="20"/>
        </w:rPr>
        <w:t>ocorrer o Concurso Público e as respectivas nomeações.</w:t>
      </w:r>
    </w:p>
    <w:p w:rsidR="00523696" w:rsidRPr="00523696" w:rsidRDefault="00523696" w:rsidP="00A77E26">
      <w:pPr>
        <w:ind w:left="2268"/>
        <w:jc w:val="both"/>
        <w:rPr>
          <w:sz w:val="20"/>
          <w:szCs w:val="20"/>
        </w:rPr>
      </w:pPr>
      <w:r w:rsidRPr="00523696">
        <w:rPr>
          <w:sz w:val="20"/>
          <w:szCs w:val="20"/>
        </w:rPr>
        <w:t>Tendo em vista a localização das duas escolas com o espaço cedido ao município, poderá haver remanejamento de profissionais do quadro de Professores da Rede Municipal de Ensino para atender a esta necessidade.</w:t>
      </w:r>
      <w:r w:rsidRPr="00523696">
        <w:rPr>
          <w:sz w:val="20"/>
          <w:szCs w:val="20"/>
        </w:rPr>
        <w:tab/>
        <w:t>Porém, a contratação temporária se faz necessária para suprir a demanda criada.</w:t>
      </w:r>
    </w:p>
    <w:p w:rsidR="00523696" w:rsidRDefault="00523696" w:rsidP="00523696">
      <w:pPr>
        <w:spacing w:line="360" w:lineRule="auto"/>
        <w:ind w:firstLine="1418"/>
        <w:jc w:val="both"/>
        <w:rPr>
          <w:sz w:val="23"/>
          <w:szCs w:val="23"/>
        </w:rPr>
      </w:pPr>
    </w:p>
    <w:p w:rsidR="00523696" w:rsidRPr="008C0FC5" w:rsidRDefault="00523696" w:rsidP="008C0FC5">
      <w:pPr>
        <w:spacing w:line="276" w:lineRule="auto"/>
        <w:ind w:firstLine="1418"/>
        <w:jc w:val="both"/>
      </w:pPr>
      <w:r w:rsidRPr="008C0FC5">
        <w:t xml:space="preserve">Importante mencionar que o município não dispõe de concurso público vigente para esse cargo, todavia foi publicado, na data de 04/01/2024, o Edital de Abertura de Concurso na qual </w:t>
      </w:r>
      <w:r w:rsidR="0007587A" w:rsidRPr="008C0FC5">
        <w:t>o</w:t>
      </w:r>
      <w:r w:rsidRPr="008C0FC5">
        <w:t xml:space="preserve"> cargo faz parte do rol de ofertas e assim que homologado a classificação final será provido por candidatos classificados.</w:t>
      </w:r>
    </w:p>
    <w:p w:rsidR="00523696" w:rsidRPr="008C0FC5" w:rsidRDefault="00523696" w:rsidP="008C0FC5">
      <w:pPr>
        <w:spacing w:line="276" w:lineRule="auto"/>
        <w:ind w:left="1418"/>
        <w:jc w:val="both"/>
      </w:pPr>
      <w:r w:rsidRPr="008C0FC5">
        <w:t>Diante de sua importância, espera-se a aprovação unânime deste Projeto de Lei.</w:t>
      </w:r>
    </w:p>
    <w:p w:rsidR="00523696" w:rsidRPr="008C0FC5" w:rsidRDefault="00523696" w:rsidP="00523696">
      <w:pPr>
        <w:spacing w:line="360" w:lineRule="auto"/>
        <w:jc w:val="center"/>
        <w:rPr>
          <w:bCs/>
        </w:rPr>
      </w:pPr>
    </w:p>
    <w:p w:rsidR="00523696" w:rsidRPr="008C0FC5" w:rsidRDefault="00523696" w:rsidP="00523696">
      <w:pPr>
        <w:jc w:val="center"/>
      </w:pPr>
      <w:r w:rsidRPr="008C0FC5">
        <w:rPr>
          <w:b/>
          <w:bCs/>
        </w:rPr>
        <w:t>VALDIR JOSÉ ZASSO</w:t>
      </w:r>
    </w:p>
    <w:p w:rsidR="00B21AC5" w:rsidRDefault="00523696">
      <w:pPr>
        <w:jc w:val="center"/>
        <w:rPr>
          <w:bCs/>
        </w:rPr>
      </w:pPr>
      <w:r w:rsidRPr="008C0FC5">
        <w:rPr>
          <w:bCs/>
        </w:rPr>
        <w:t>Prefeito Municipal</w:t>
      </w:r>
    </w:p>
    <w:p w:rsidR="00B21AC5" w:rsidRDefault="00B21AC5">
      <w:pPr>
        <w:jc w:val="both"/>
      </w:pPr>
    </w:p>
    <w:sectPr w:rsidR="00B21AC5">
      <w:headerReference w:type="default" r:id="rId7"/>
      <w:headerReference w:type="first" r:id="rId8"/>
      <w:pgSz w:w="11906" w:h="16838"/>
      <w:pgMar w:top="2610" w:right="1061" w:bottom="101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440" w:rsidRDefault="00E17440">
      <w:r>
        <w:separator/>
      </w:r>
    </w:p>
  </w:endnote>
  <w:endnote w:type="continuationSeparator" w:id="0">
    <w:p w:rsidR="00E17440" w:rsidRDefault="00E1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440" w:rsidRDefault="00E17440">
      <w:r>
        <w:separator/>
      </w:r>
    </w:p>
  </w:footnote>
  <w:footnote w:type="continuationSeparator" w:id="0">
    <w:p w:rsidR="00E17440" w:rsidRDefault="00E17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A9"/>
    <w:rsid w:val="0007587A"/>
    <w:rsid w:val="000943D5"/>
    <w:rsid w:val="0016576C"/>
    <w:rsid w:val="001F61FA"/>
    <w:rsid w:val="00220AD1"/>
    <w:rsid w:val="002C4BC9"/>
    <w:rsid w:val="00370F0E"/>
    <w:rsid w:val="004878DF"/>
    <w:rsid w:val="004A15ED"/>
    <w:rsid w:val="00523696"/>
    <w:rsid w:val="005E5D1C"/>
    <w:rsid w:val="00803136"/>
    <w:rsid w:val="008163CC"/>
    <w:rsid w:val="00834F0F"/>
    <w:rsid w:val="0085250B"/>
    <w:rsid w:val="008C0FC5"/>
    <w:rsid w:val="00A179D4"/>
    <w:rsid w:val="00A77E26"/>
    <w:rsid w:val="00A94BA9"/>
    <w:rsid w:val="00B21AC5"/>
    <w:rsid w:val="00B31A4D"/>
    <w:rsid w:val="00BA06D2"/>
    <w:rsid w:val="00C1694F"/>
    <w:rsid w:val="00C97983"/>
    <w:rsid w:val="00CD7403"/>
    <w:rsid w:val="00CE5BCC"/>
    <w:rsid w:val="00D00EED"/>
    <w:rsid w:val="00DC368D"/>
    <w:rsid w:val="00E12C4C"/>
    <w:rsid w:val="00E17440"/>
    <w:rsid w:val="00E269B2"/>
    <w:rsid w:val="00F36635"/>
    <w:rsid w:val="00F42361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946EC02-9DF8-42ED-8E5F-FB99F9F9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1097</Words>
  <Characters>5924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subject/>
  <dc:creator>xxxxx</dc:creator>
  <cp:keywords/>
  <cp:lastModifiedBy>ADM 01</cp:lastModifiedBy>
  <cp:revision>3</cp:revision>
  <cp:lastPrinted>2022-12-22T12:52:00Z</cp:lastPrinted>
  <dcterms:created xsi:type="dcterms:W3CDTF">2024-01-23T20:35:00Z</dcterms:created>
  <dcterms:modified xsi:type="dcterms:W3CDTF">2024-01-23T20:35:00Z</dcterms:modified>
</cp:coreProperties>
</file>