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37" w:rsidRDefault="00BB20AC">
      <w:pPr>
        <w:shd w:val="clear" w:color="auto" w:fill="FFFFFF"/>
        <w:spacing w:after="150" w:line="276" w:lineRule="auto"/>
        <w:ind w:right="-5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PROJETO DE LEI Nº 021/21 DE 24 DE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MARÇO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DE 2021.</w:t>
      </w:r>
    </w:p>
    <w:p w:rsidR="006F2537" w:rsidRDefault="00BB20AC">
      <w:pPr>
        <w:shd w:val="clear" w:color="auto" w:fill="FFFFFF"/>
        <w:spacing w:before="300" w:after="300" w:line="276" w:lineRule="auto"/>
        <w:ind w:left="4819" w:right="283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Autoriza a </w:t>
      </w:r>
      <w:proofErr w:type="spellStart"/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pt-BR"/>
        </w:rPr>
        <w:t xml:space="preserve"> de médico ao Hospital Nossa Senhora de Fátima e dá outras providências.</w:t>
      </w:r>
    </w:p>
    <w:p w:rsidR="006F2537" w:rsidRDefault="00BB20AC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Fica o Poder Executivo Municipal autorizado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ceder, até o limite de 40 horas mensais mediante compensação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de horário, profissional médico ao Hospital Nossa senhora de Fátima para atendimentos de urgência, emergência e em procedimentos cirúrgicos.</w:t>
      </w:r>
    </w:p>
    <w:p w:rsidR="006F2537" w:rsidRDefault="00BB20AC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Parágrafo Único.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será precedida de autorização específica da Secretaria Municipal da Saúde e Saneamento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somente ocorrerá quando já atendida toda a demanda da ESF - Estratégia Saúde da Família na Unidade Básica de Saúde em que o servidor estiver lotado.</w:t>
      </w:r>
    </w:p>
    <w:p w:rsidR="006F2537" w:rsidRDefault="00BB20AC">
      <w:pPr>
        <w:spacing w:after="0"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2º</w:t>
      </w:r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Ficam convalidadas, ratificadas e legitimadas todas as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pt-BR"/>
        </w:rPr>
        <w:t>cedências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ocorridas a contar de 1º de janeiro de 2021.</w:t>
      </w:r>
    </w:p>
    <w:p w:rsidR="006F2537" w:rsidRDefault="00BB20AC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Revogadas as disposições em contrário, esta Lei entrará em vigor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sua publicação.</w:t>
      </w:r>
    </w:p>
    <w:p w:rsidR="006F2537" w:rsidRDefault="00BB20AC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 de Alpestre, aos 24 dias</w:t>
      </w:r>
      <w:r>
        <w:rPr>
          <w:rFonts w:ascii="Times New Roman" w:hAnsi="Times New Roman"/>
          <w:sz w:val="24"/>
          <w:szCs w:val="24"/>
        </w:rPr>
        <w:t xml:space="preserve"> do mês de março de 2021.</w:t>
      </w:r>
    </w:p>
    <w:p w:rsidR="006F2537" w:rsidRDefault="006F2537">
      <w:pPr>
        <w:rPr>
          <w:rFonts w:ascii="Times New Roman" w:hAnsi="Times New Roman"/>
          <w:sz w:val="24"/>
          <w:szCs w:val="24"/>
          <w:highlight w:val="cyan"/>
        </w:rPr>
      </w:pPr>
    </w:p>
    <w:p w:rsidR="006F2537" w:rsidRDefault="006F2537">
      <w:pPr>
        <w:rPr>
          <w:rFonts w:ascii="Times New Roman" w:hAnsi="Times New Roman"/>
          <w:sz w:val="24"/>
          <w:szCs w:val="24"/>
          <w:highlight w:val="cyan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6F2537" w:rsidRDefault="00BB20AC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VALDIR JOSÉ ZASSO</w:t>
      </w:r>
    </w:p>
    <w:p w:rsidR="006F2537" w:rsidRDefault="00BB20AC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6F253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537" w:rsidRDefault="00BB20A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JUSTIFICATIVAS AO PROJETO DE LEI </w:t>
      </w:r>
    </w:p>
    <w:p w:rsidR="006F2537" w:rsidRDefault="006F2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537" w:rsidRDefault="00BB20AC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</w:t>
      </w:r>
    </w:p>
    <w:p w:rsidR="006F2537" w:rsidRDefault="00BB20AC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Vereadores </w:t>
      </w:r>
    </w:p>
    <w:p w:rsidR="006F2537" w:rsidRDefault="006F2537">
      <w:pPr>
        <w:jc w:val="both"/>
        <w:rPr>
          <w:rFonts w:ascii="Times New Roman" w:hAnsi="Times New Roman"/>
          <w:sz w:val="24"/>
          <w:szCs w:val="24"/>
        </w:rPr>
      </w:pPr>
    </w:p>
    <w:p w:rsidR="006F2537" w:rsidRDefault="00BB20A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ab/>
        <w:t xml:space="preserve">O Projeto de Lei que ora encaminhamos para a vossa apreciação objetiva buscar autorização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de profissional médico ao Hospital Nossa Senhora de Fátima para atendimentos de emergência e em casos de procedimentos cirúrgicos.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limita-se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40 horas mensais, mediante compensação de horário e deverá ser precedida de autorização específica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Secretaria Municipal de Saúde e Saneamento.</w:t>
      </w:r>
    </w:p>
    <w:p w:rsidR="006F2537" w:rsidRDefault="00BB20AC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Sabemos das dificuldades que os hospitais pequenos passam em relação à contratação de médicos, principalmente quando for por poucas horas semanais e nesse sentido resolvemos unir forças para ampliar a oferta desse tipo de serviço à nossa população. Quando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em serviços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ESF-Estratégia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Saúde da Família, os profissionais ficam dedicados exclusivamente nos atendimentos, porém, quando a demanda é atendida dentro do turno e da proposta da ESF entendemos que poderíamos melhor aproveitar estes profissionais.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ência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por horários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pré determinados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mediante compensação de horários poderá ser uma forma de melhor oferta à população na prestação dos serviços médicos. </w:t>
      </w:r>
    </w:p>
    <w:p w:rsidR="006F2537" w:rsidRDefault="00BB20AC">
      <w:pPr>
        <w:spacing w:line="360" w:lineRule="auto"/>
        <w:ind w:firstLine="141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outras palavras, quando o médico tiver cumprido sua meta na ESF e o hospital necessitar para atend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imento de demandas locais, poderá ser cedido para isso, compensando seu horário em outro dia quando a demanda no ESF for maior, sempre respeitando a carga horária do cargo.</w:t>
      </w:r>
    </w:p>
    <w:p w:rsidR="006F2537" w:rsidRDefault="00BB20AC">
      <w:pPr>
        <w:spacing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Diante de sua importância, espera-se a aprovação unânime deste Projeto de Lei. </w:t>
      </w:r>
    </w:p>
    <w:p w:rsidR="006F2537" w:rsidRDefault="00BB20AC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537" w:rsidRDefault="006F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537" w:rsidRDefault="00BB20AC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6F2537" w:rsidRDefault="00BB20AC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 Municipal</w:t>
      </w:r>
    </w:p>
    <w:sectPr w:rsidR="006F2537" w:rsidSect="006F2537">
      <w:pgSz w:w="11906" w:h="16838"/>
      <w:pgMar w:top="2430" w:right="1133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F2537"/>
    <w:rsid w:val="006F2537"/>
    <w:rsid w:val="00BB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9"/>
    <w:qFormat/>
    <w:rsid w:val="00D275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paragraph" w:customStyle="1" w:styleId="Heading2">
    <w:name w:val="Heading 2"/>
    <w:basedOn w:val="Normal"/>
    <w:link w:val="Ttulo2Char"/>
    <w:uiPriority w:val="9"/>
    <w:qFormat/>
    <w:rsid w:val="00D2753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D2753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qFormat/>
    <w:rsid w:val="00D27535"/>
  </w:style>
  <w:style w:type="character" w:styleId="Forte">
    <w:name w:val="Strong"/>
    <w:basedOn w:val="Fontepargpadro"/>
    <w:uiPriority w:val="22"/>
    <w:qFormat/>
    <w:rsid w:val="00D27535"/>
    <w:rPr>
      <w:b/>
      <w:bCs/>
    </w:rPr>
  </w:style>
  <w:style w:type="paragraph" w:styleId="Ttulo">
    <w:name w:val="Title"/>
    <w:basedOn w:val="Normal"/>
    <w:next w:val="Corpodetexto"/>
    <w:qFormat/>
    <w:rsid w:val="006F25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6F2537"/>
    <w:pPr>
      <w:spacing w:after="140" w:line="276" w:lineRule="auto"/>
    </w:pPr>
  </w:style>
  <w:style w:type="paragraph" w:styleId="Lista">
    <w:name w:val="List"/>
    <w:basedOn w:val="Corpodetexto"/>
    <w:rsid w:val="006F2537"/>
    <w:rPr>
      <w:rFonts w:cs="Arial"/>
    </w:rPr>
  </w:style>
  <w:style w:type="paragraph" w:customStyle="1" w:styleId="Caption">
    <w:name w:val="Caption"/>
    <w:basedOn w:val="Normal"/>
    <w:qFormat/>
    <w:rsid w:val="006F25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F2537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275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ESTUDIOA2</cp:lastModifiedBy>
  <cp:revision>2</cp:revision>
  <dcterms:created xsi:type="dcterms:W3CDTF">2021-04-09T12:08:00Z</dcterms:created>
  <dcterms:modified xsi:type="dcterms:W3CDTF">2021-04-09T12:08:00Z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