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AA" w:rsidRDefault="009C759B">
      <w:pPr>
        <w:pStyle w:val="Corpodetexto"/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PROJETO DE LEI Nº109/19 DE 09 DE DEZEMBRO DE 2019.</w:t>
      </w:r>
    </w:p>
    <w:p w:rsidR="00EA3CAA" w:rsidRDefault="00EA3CAA">
      <w:pPr>
        <w:pStyle w:val="Corpodetexto"/>
        <w:spacing w:after="0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9C759B">
      <w:pPr>
        <w:pStyle w:val="Corpodetexto"/>
        <w:spacing w:after="0" w:line="240" w:lineRule="auto"/>
        <w:ind w:left="4139"/>
        <w:jc w:val="both"/>
      </w:pPr>
      <w:r>
        <w:rPr>
          <w:rFonts w:ascii="Times New Roman" w:hAnsi="Times New Roman" w:cs="Arial"/>
          <w:sz w:val="24"/>
          <w:szCs w:val="24"/>
        </w:rPr>
        <w:t>A</w:t>
      </w:r>
      <w:r>
        <w:rPr>
          <w:rFonts w:ascii="Times New Roman" w:hAnsi="Times New Roman" w:cs="Arial"/>
          <w:i/>
          <w:iCs/>
          <w:sz w:val="24"/>
          <w:szCs w:val="24"/>
        </w:rPr>
        <w:t>utoriza o Poder Executivo a construir e/ou reconstruir pontes e pontilhões sobre os rios e lajeados que demarcam as divisas do território município e dá outras providências.</w:t>
      </w:r>
    </w:p>
    <w:p w:rsidR="00EA3CAA" w:rsidRDefault="00EA3CAA">
      <w:pPr>
        <w:pStyle w:val="Corpodetexto"/>
        <w:spacing w:after="0"/>
        <w:ind w:left="4139"/>
        <w:jc w:val="both"/>
        <w:rPr>
          <w:rFonts w:ascii="Times New Roman" w:hAnsi="Times New Roman" w:cs="Arial"/>
          <w:i/>
          <w:iCs/>
          <w:sz w:val="24"/>
          <w:szCs w:val="24"/>
        </w:rPr>
      </w:pPr>
    </w:p>
    <w:p w:rsidR="00EA3CAA" w:rsidRDefault="009C759B">
      <w:pPr>
        <w:pStyle w:val="Corpodetexto"/>
        <w:spacing w:after="0" w:line="240" w:lineRule="auto"/>
        <w:ind w:firstLine="1417"/>
        <w:jc w:val="both"/>
      </w:pPr>
      <w:r>
        <w:rPr>
          <w:rFonts w:ascii="Times New Roman" w:hAnsi="Times New Roman" w:cs="Arial"/>
          <w:b/>
          <w:bCs/>
          <w:sz w:val="24"/>
          <w:szCs w:val="24"/>
          <w:lang w:bidi="en-US"/>
        </w:rPr>
        <w:t xml:space="preserve">O PREFEITO MUNICIPAL DE ALPESTRE, </w:t>
      </w:r>
      <w:r>
        <w:rPr>
          <w:rFonts w:ascii="Times New Roman" w:hAnsi="Times New Roman" w:cs="Arial"/>
          <w:sz w:val="24"/>
          <w:szCs w:val="24"/>
          <w:lang w:bidi="en-US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Arial"/>
          <w:b/>
          <w:bCs/>
          <w:sz w:val="24"/>
          <w:szCs w:val="24"/>
          <w:lang w:bidi="en-US"/>
        </w:rPr>
        <w:t>FAZ SABER</w:t>
      </w:r>
      <w:r>
        <w:rPr>
          <w:rFonts w:ascii="Times New Roman" w:hAnsi="Times New Roman" w:cs="Arial"/>
          <w:sz w:val="24"/>
          <w:szCs w:val="24"/>
          <w:lang w:bidi="en-US"/>
        </w:rPr>
        <w:t>, que a Câmara Municipal de Vereadores,</w:t>
      </w:r>
      <w:r>
        <w:rPr>
          <w:rFonts w:ascii="Times New Roman" w:hAnsi="Times New Roman" w:cs="Arial"/>
          <w:b/>
          <w:bCs/>
          <w:sz w:val="24"/>
          <w:szCs w:val="24"/>
          <w:lang w:bidi="en-US"/>
        </w:rPr>
        <w:t xml:space="preserve"> APROVOU </w:t>
      </w:r>
      <w:r>
        <w:rPr>
          <w:rFonts w:ascii="Times New Roman" w:hAnsi="Times New Roman" w:cs="Arial"/>
          <w:sz w:val="24"/>
          <w:szCs w:val="24"/>
          <w:lang w:bidi="en-US"/>
        </w:rPr>
        <w:t>e eu</w:t>
      </w:r>
      <w:r>
        <w:rPr>
          <w:rFonts w:ascii="Times New Roman" w:hAnsi="Times New Roman" w:cs="Arial"/>
          <w:b/>
          <w:bCs/>
          <w:sz w:val="24"/>
          <w:szCs w:val="24"/>
          <w:lang w:bidi="en-US"/>
        </w:rPr>
        <w:t xml:space="preserve"> PROMULGO </w:t>
      </w:r>
      <w:r>
        <w:rPr>
          <w:rFonts w:ascii="Times New Roman" w:hAnsi="Times New Roman" w:cs="Arial"/>
          <w:sz w:val="24"/>
          <w:szCs w:val="24"/>
          <w:lang w:bidi="en-US"/>
        </w:rPr>
        <w:t>e</w:t>
      </w:r>
      <w:r>
        <w:rPr>
          <w:rFonts w:ascii="Times New Roman" w:hAnsi="Times New Roman" w:cs="Arial"/>
          <w:b/>
          <w:bCs/>
          <w:sz w:val="24"/>
          <w:szCs w:val="24"/>
          <w:lang w:bidi="en-US"/>
        </w:rPr>
        <w:t xml:space="preserve"> SANCIONO </w:t>
      </w:r>
      <w:r>
        <w:rPr>
          <w:rFonts w:ascii="Times New Roman" w:hAnsi="Times New Roman" w:cs="Arial"/>
          <w:sz w:val="24"/>
          <w:szCs w:val="24"/>
          <w:lang w:bidi="en-US"/>
        </w:rPr>
        <w:t xml:space="preserve">a seguinte </w:t>
      </w:r>
      <w:r>
        <w:rPr>
          <w:rFonts w:ascii="Times New Roman" w:hAnsi="Times New Roman" w:cs="Arial"/>
          <w:b/>
          <w:bCs/>
          <w:sz w:val="24"/>
          <w:szCs w:val="24"/>
          <w:lang w:bidi="en-US"/>
        </w:rPr>
        <w:t>LEI:</w:t>
      </w:r>
    </w:p>
    <w:p w:rsidR="00EA3CAA" w:rsidRDefault="009C759B">
      <w:pPr>
        <w:spacing w:after="0" w:line="240" w:lineRule="auto"/>
        <w:ind w:firstLine="1417"/>
        <w:jc w:val="both"/>
      </w:pPr>
      <w:r>
        <w:rPr>
          <w:rFonts w:ascii="Times New Roman" w:hAnsi="Times New Roman" w:cs="Arial"/>
          <w:b/>
          <w:sz w:val="24"/>
          <w:szCs w:val="24"/>
        </w:rPr>
        <w:t xml:space="preserve">Art. 1⁰ </w:t>
      </w:r>
      <w:r>
        <w:rPr>
          <w:rFonts w:ascii="Times New Roman" w:hAnsi="Times New Roman" w:cs="Arial"/>
          <w:sz w:val="24"/>
          <w:szCs w:val="24"/>
        </w:rPr>
        <w:t xml:space="preserve">Fica o Poder </w:t>
      </w:r>
      <w:r>
        <w:rPr>
          <w:rFonts w:ascii="Times New Roman" w:hAnsi="Times New Roman" w:cs="Arial"/>
          <w:sz w:val="24"/>
          <w:szCs w:val="24"/>
        </w:rPr>
        <w:t xml:space="preserve">Executivo Municipal autorizado </w:t>
      </w:r>
      <w:r>
        <w:rPr>
          <w:rFonts w:ascii="Times New Roman" w:hAnsi="Times New Roman" w:cs="Arial"/>
          <w:sz w:val="24"/>
          <w:szCs w:val="24"/>
        </w:rPr>
        <w:t xml:space="preserve">a construir e/ou reconstruir pontes e pontilhões sobre os rios e lajeados que demarcam as divisas do município de Alpestre com Rio dos Índios, Planalto e </w:t>
      </w:r>
      <w:proofErr w:type="spellStart"/>
      <w:r>
        <w:rPr>
          <w:rFonts w:ascii="Times New Roman" w:hAnsi="Times New Roman" w:cs="Arial"/>
          <w:sz w:val="24"/>
          <w:szCs w:val="24"/>
        </w:rPr>
        <w:t>Iraí</w:t>
      </w:r>
      <w:proofErr w:type="spellEnd"/>
      <w:r>
        <w:rPr>
          <w:rFonts w:ascii="Times New Roman" w:hAnsi="Times New Roman" w:cs="Arial"/>
          <w:i/>
          <w:iCs/>
          <w:sz w:val="24"/>
          <w:szCs w:val="24"/>
        </w:rPr>
        <w:t xml:space="preserve">.                                                                  </w:t>
      </w:r>
      <w:r>
        <w:rPr>
          <w:rFonts w:ascii="Times New Roman" w:hAnsi="Times New Roman" w:cs="Arial"/>
          <w:i/>
          <w:iCs/>
          <w:sz w:val="24"/>
          <w:szCs w:val="24"/>
        </w:rPr>
        <w:t xml:space="preserve">                                                                </w:t>
      </w:r>
    </w:p>
    <w:p w:rsidR="00EA3CAA" w:rsidRDefault="009C759B">
      <w:pPr>
        <w:spacing w:after="0" w:line="240" w:lineRule="auto"/>
        <w:ind w:firstLine="1417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Art. 2º </w:t>
      </w:r>
      <w:r>
        <w:rPr>
          <w:rFonts w:ascii="Times New Roman" w:hAnsi="Times New Roman" w:cs="Arial"/>
          <w:sz w:val="24"/>
          <w:szCs w:val="24"/>
        </w:rPr>
        <w:t>Para a consecução dos objetivos desta Lei</w:t>
      </w:r>
      <w:proofErr w:type="gramStart"/>
      <w:r>
        <w:rPr>
          <w:rFonts w:ascii="Times New Roman" w:hAnsi="Times New Roman" w:cs="Arial"/>
          <w:sz w:val="24"/>
          <w:szCs w:val="24"/>
        </w:rPr>
        <w:t>, fica</w:t>
      </w:r>
      <w:proofErr w:type="gramEnd"/>
      <w:r>
        <w:rPr>
          <w:rFonts w:ascii="Times New Roman" w:hAnsi="Times New Roman" w:cs="Arial"/>
          <w:sz w:val="24"/>
          <w:szCs w:val="24"/>
        </w:rPr>
        <w:t xml:space="preserve"> o Poder Executivo autorizado a firmar, quando for o caso, parceria (termo de cooperação) com os municípios citados no artigo anterior. </w:t>
      </w:r>
    </w:p>
    <w:p w:rsidR="00EA3CAA" w:rsidRDefault="009C759B">
      <w:pPr>
        <w:spacing w:after="0" w:line="240" w:lineRule="auto"/>
        <w:ind w:firstLine="1417"/>
        <w:jc w:val="both"/>
      </w:pPr>
      <w:r>
        <w:rPr>
          <w:rFonts w:ascii="Times New Roman" w:hAnsi="Times New Roman" w:cs="Arial"/>
          <w:b/>
          <w:sz w:val="24"/>
          <w:szCs w:val="24"/>
        </w:rPr>
        <w:t xml:space="preserve">Parágrafo Único. </w:t>
      </w:r>
      <w:r>
        <w:rPr>
          <w:rFonts w:ascii="Times New Roman" w:hAnsi="Times New Roman" w:cs="Arial"/>
          <w:sz w:val="24"/>
          <w:szCs w:val="24"/>
        </w:rPr>
        <w:t>Quando firmado parceria,</w:t>
      </w:r>
      <w:r>
        <w:rPr>
          <w:rFonts w:ascii="Times New Roman" w:hAnsi="Times New Roman" w:cs="Arial"/>
          <w:sz w:val="24"/>
          <w:szCs w:val="24"/>
        </w:rPr>
        <w:t xml:space="preserve"> fica o Poder Executivo Municipal autorizado a adquirir e fornecer até a totalidade dos materiais necessários por ponte/pontilhão, cabendo aos municípios parceiros o custeio integral dos serviços de construção.</w:t>
      </w:r>
    </w:p>
    <w:p w:rsidR="00EA3CAA" w:rsidRDefault="009C759B">
      <w:pPr>
        <w:spacing w:after="0" w:line="240" w:lineRule="auto"/>
        <w:ind w:firstLine="1417"/>
        <w:jc w:val="both"/>
      </w:pPr>
      <w:r>
        <w:rPr>
          <w:rFonts w:ascii="Times New Roman" w:hAnsi="Times New Roman" w:cs="Arial"/>
          <w:b/>
          <w:sz w:val="24"/>
          <w:szCs w:val="24"/>
        </w:rPr>
        <w:t>Art</w:t>
      </w:r>
      <w:r>
        <w:rPr>
          <w:rFonts w:ascii="Times New Roman" w:hAnsi="Times New Roman" w:cs="Arial"/>
          <w:b/>
          <w:sz w:val="24"/>
          <w:szCs w:val="24"/>
        </w:rPr>
        <w:t>. 3⁰</w:t>
      </w:r>
      <w:r>
        <w:rPr>
          <w:rFonts w:ascii="Times New Roman" w:hAnsi="Times New Roman" w:cs="Arial"/>
          <w:sz w:val="24"/>
          <w:szCs w:val="24"/>
        </w:rPr>
        <w:t xml:space="preserve"> As despesas decorrentes desta Lei correrão por conta da seguinte dotação orçamentária da Lei de Meios Vigente:                                                                                                                                    </w:t>
      </w:r>
    </w:p>
    <w:p w:rsidR="00EA3CAA" w:rsidRDefault="009C759B">
      <w:pPr>
        <w:pStyle w:val="Recuodecorpodetexto"/>
        <w:spacing w:after="0" w:line="240" w:lineRule="auto"/>
        <w:ind w:left="0" w:firstLine="14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Órgão: 0</w:t>
      </w:r>
      <w:r>
        <w:rPr>
          <w:rFonts w:ascii="Times New Roman" w:hAnsi="Times New Roman"/>
          <w:sz w:val="20"/>
          <w:szCs w:val="20"/>
        </w:rPr>
        <w:t xml:space="preserve">8 - SEC. MUN. DE OBRAS PÚBLICAS E TRÂNSITO                                                                                                                                         </w:t>
      </w:r>
    </w:p>
    <w:p w:rsidR="00EA3CAA" w:rsidRDefault="009C759B">
      <w:pPr>
        <w:pStyle w:val="Recuodecorpodetexto"/>
        <w:spacing w:after="0" w:line="240" w:lineRule="auto"/>
        <w:ind w:left="0" w:firstLine="14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Unidade: 01 - Secretaria Mun. de Obras Públicas e Trânsito e Órgãos subordin</w:t>
      </w:r>
      <w:r>
        <w:rPr>
          <w:rFonts w:ascii="Times New Roman" w:hAnsi="Times New Roman"/>
          <w:sz w:val="20"/>
          <w:szCs w:val="20"/>
        </w:rPr>
        <w:t>ados;</w:t>
      </w:r>
    </w:p>
    <w:p w:rsidR="00EA3CAA" w:rsidRDefault="009C759B">
      <w:pPr>
        <w:pStyle w:val="Recuodecorpodetexto"/>
        <w:spacing w:after="0" w:line="240" w:lineRule="auto"/>
        <w:ind w:left="0" w:firstLine="1417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>: 1021 - OBRAS E INSTALAÇÕES SEC. MUN. OBRAS PÚBLICAS E TRÂNSITO</w:t>
      </w:r>
    </w:p>
    <w:p w:rsidR="00EA3CAA" w:rsidRDefault="009C759B">
      <w:pPr>
        <w:pStyle w:val="Recuodecorpodetexto"/>
        <w:spacing w:after="0" w:line="240" w:lineRule="auto"/>
        <w:ind w:left="0" w:firstLine="1417"/>
        <w:jc w:val="both"/>
      </w:pPr>
      <w:r>
        <w:rPr>
          <w:rFonts w:ascii="Times New Roman" w:hAnsi="Times New Roman" w:cs="Arial"/>
          <w:sz w:val="20"/>
          <w:szCs w:val="20"/>
        </w:rPr>
        <w:t xml:space="preserve">Elem. Desp.: </w:t>
      </w:r>
      <w:proofErr w:type="gramStart"/>
      <w:r>
        <w:rPr>
          <w:rFonts w:ascii="Times New Roman" w:hAnsi="Times New Roman" w:cs="Arial"/>
          <w:sz w:val="20"/>
          <w:szCs w:val="20"/>
        </w:rPr>
        <w:t>339030000000 - Material de Consumo</w:t>
      </w:r>
      <w:proofErr w:type="gramEnd"/>
    </w:p>
    <w:p w:rsidR="00EA3CAA" w:rsidRDefault="009C759B">
      <w:pPr>
        <w:pStyle w:val="Corpodetexto"/>
        <w:spacing w:after="0" w:line="240" w:lineRule="auto"/>
        <w:ind w:firstLine="1417"/>
        <w:jc w:val="both"/>
      </w:pPr>
      <w:r>
        <w:rPr>
          <w:rFonts w:ascii="Times New Roman" w:hAnsi="Times New Roman"/>
          <w:b/>
          <w:sz w:val="24"/>
          <w:szCs w:val="24"/>
        </w:rPr>
        <w:t xml:space="preserve">Art. 4º </w:t>
      </w:r>
      <w:r>
        <w:rPr>
          <w:rFonts w:ascii="Times New Roman" w:hAnsi="Times New Roman"/>
          <w:sz w:val="24"/>
          <w:szCs w:val="24"/>
        </w:rPr>
        <w:t>Revogadas as disposições em contrário, e</w:t>
      </w:r>
      <w:r>
        <w:rPr>
          <w:rFonts w:ascii="Times New Roman" w:hAnsi="Times New Roman"/>
          <w:sz w:val="24"/>
          <w:szCs w:val="24"/>
        </w:rPr>
        <w:t xml:space="preserve">sta Lei entra em vigor na data de sua publicação.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EA3CAA" w:rsidRDefault="00EA3CAA">
      <w:pPr>
        <w:pStyle w:val="Corpodetexto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  <w:lang w:bidi="en-US"/>
        </w:rPr>
      </w:pPr>
    </w:p>
    <w:p w:rsidR="00EA3CAA" w:rsidRDefault="009C759B">
      <w:pPr>
        <w:spacing w:line="240" w:lineRule="auto"/>
        <w:ind w:firstLine="1404"/>
        <w:jc w:val="both"/>
      </w:pPr>
      <w:r>
        <w:rPr>
          <w:rFonts w:ascii="Times New Roman" w:hAnsi="Times New Roman"/>
          <w:sz w:val="24"/>
          <w:szCs w:val="24"/>
          <w:lang w:bidi="en-US"/>
        </w:rPr>
        <w:t>Gabinete do Prefeito Municipal de Alpestre, aos 09 dias do mês de dezembro de 2019.</w:t>
      </w:r>
    </w:p>
    <w:p w:rsidR="00EA3CAA" w:rsidRDefault="00EA3CAA">
      <w:pPr>
        <w:spacing w:line="240" w:lineRule="auto"/>
        <w:ind w:firstLine="1404"/>
        <w:jc w:val="both"/>
        <w:rPr>
          <w:rFonts w:ascii="Times New Roman" w:hAnsi="Times New Roman"/>
          <w:sz w:val="24"/>
          <w:szCs w:val="24"/>
          <w:lang w:bidi="en-US"/>
        </w:rPr>
      </w:pPr>
    </w:p>
    <w:p w:rsidR="00EA3CAA" w:rsidRDefault="009C759B">
      <w:pPr>
        <w:pStyle w:val="Heading2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bidi="en-US"/>
        </w:rPr>
        <w:t>VALDIR JOSÉ ZASSO</w:t>
      </w:r>
    </w:p>
    <w:p w:rsidR="00EA3CAA" w:rsidRDefault="009C759B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bidi="en-US"/>
        </w:rPr>
        <w:t>Prefeito Municipal</w:t>
      </w: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EA3CAA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A3CAA" w:rsidRDefault="009C759B">
      <w:pPr>
        <w:pStyle w:val="Corpodetexto"/>
        <w:jc w:val="center"/>
      </w:pPr>
      <w:r>
        <w:rPr>
          <w:rFonts w:ascii="Times New Roman" w:hAnsi="Times New Roman"/>
          <w:b/>
          <w:bCs/>
          <w:sz w:val="24"/>
          <w:szCs w:val="24"/>
          <w:lang w:bidi="en-US"/>
        </w:rPr>
        <w:lastRenderedPageBreak/>
        <w:t xml:space="preserve">JUSTIFICATIVAS AO PROJETO DE LEI </w:t>
      </w:r>
    </w:p>
    <w:p w:rsidR="00EA3CAA" w:rsidRDefault="00EA3CAA">
      <w:pPr>
        <w:spacing w:line="276" w:lineRule="auto"/>
        <w:jc w:val="center"/>
        <w:rPr>
          <w:lang w:bidi="en-US"/>
        </w:rPr>
      </w:pPr>
    </w:p>
    <w:p w:rsidR="00EA3CAA" w:rsidRDefault="009C75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Senhor Presidente</w:t>
      </w:r>
    </w:p>
    <w:p w:rsidR="00EA3CAA" w:rsidRDefault="009C75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Senhores Vereadores</w:t>
      </w:r>
    </w:p>
    <w:p w:rsidR="00EA3CAA" w:rsidRDefault="00EA3CAA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  <w:lang w:bidi="en-US"/>
        </w:rPr>
      </w:pPr>
    </w:p>
    <w:p w:rsidR="00EA3CAA" w:rsidRDefault="009C759B">
      <w:pPr>
        <w:spacing w:line="360" w:lineRule="auto"/>
        <w:ind w:firstLine="1416"/>
        <w:jc w:val="both"/>
      </w:pPr>
      <w:r>
        <w:rPr>
          <w:rFonts w:ascii="Times New Roman" w:hAnsi="Times New Roman"/>
          <w:sz w:val="24"/>
          <w:szCs w:val="24"/>
          <w:lang w:bidi="en-US"/>
        </w:rPr>
        <w:t xml:space="preserve">O Projeto de Lei que ora colocamos a vossa apreciação </w:t>
      </w:r>
      <w:r>
        <w:rPr>
          <w:rFonts w:ascii="Times New Roman" w:hAnsi="Times New Roman"/>
          <w:sz w:val="24"/>
          <w:szCs w:val="24"/>
          <w:lang w:bidi="en-US"/>
        </w:rPr>
        <w:t>busca autorização para o P</w:t>
      </w:r>
      <w:r>
        <w:rPr>
          <w:rFonts w:ascii="Times New Roman" w:hAnsi="Times New Roman" w:cs="Arial"/>
          <w:sz w:val="24"/>
          <w:szCs w:val="24"/>
          <w:lang w:bidi="en-US"/>
        </w:rPr>
        <w:t>oder Executivo Municipal autorizado a construir e/ou reconstruir pontes e pontilhões sobre os rios</w:t>
      </w:r>
      <w:r>
        <w:rPr>
          <w:rFonts w:ascii="Times New Roman" w:hAnsi="Times New Roman" w:cs="Arial"/>
          <w:sz w:val="24"/>
          <w:szCs w:val="24"/>
          <w:lang w:bidi="en-US"/>
        </w:rPr>
        <w:t xml:space="preserve"> e lajeados que demarcam as divisas do município de Alpestre com Rio dos Índios, Planalto e </w:t>
      </w:r>
      <w:proofErr w:type="spellStart"/>
      <w:r>
        <w:rPr>
          <w:rFonts w:ascii="Times New Roman" w:hAnsi="Times New Roman" w:cs="Arial"/>
          <w:sz w:val="24"/>
          <w:szCs w:val="24"/>
          <w:lang w:bidi="en-US"/>
        </w:rPr>
        <w:t>Iraí</w:t>
      </w:r>
      <w:proofErr w:type="spellEnd"/>
      <w:r>
        <w:rPr>
          <w:rFonts w:ascii="Times New Roman" w:hAnsi="Times New Roman" w:cs="Arial"/>
          <w:i/>
          <w:iCs/>
          <w:sz w:val="24"/>
          <w:szCs w:val="24"/>
          <w:lang w:bidi="en-US"/>
        </w:rPr>
        <w:t>.</w:t>
      </w:r>
    </w:p>
    <w:p w:rsidR="00EA3CAA" w:rsidRDefault="009C759B">
      <w:pPr>
        <w:spacing w:line="360" w:lineRule="auto"/>
        <w:ind w:firstLine="1416"/>
        <w:jc w:val="both"/>
      </w:pPr>
      <w:r>
        <w:rPr>
          <w:rFonts w:ascii="Times New Roman" w:hAnsi="Times New Roman" w:cs="Arial"/>
          <w:sz w:val="24"/>
          <w:szCs w:val="24"/>
          <w:lang w:bidi="en-US"/>
        </w:rPr>
        <w:t xml:space="preserve">Autoriza também o Poder Executivo a firmar parceria, se for o caso, (termo de cooperação) com esses municípios vizinhos visando </w:t>
      </w:r>
      <w:proofErr w:type="gramStart"/>
      <w:r>
        <w:rPr>
          <w:rFonts w:ascii="Times New Roman" w:hAnsi="Times New Roman" w:cs="Arial"/>
          <w:sz w:val="24"/>
          <w:szCs w:val="24"/>
          <w:lang w:bidi="en-US"/>
        </w:rPr>
        <w:t>a</w:t>
      </w:r>
      <w:proofErr w:type="gramEnd"/>
      <w:r>
        <w:rPr>
          <w:rFonts w:ascii="Times New Roman" w:hAnsi="Times New Roman" w:cs="Arial"/>
          <w:sz w:val="24"/>
          <w:szCs w:val="24"/>
          <w:lang w:bidi="en-US"/>
        </w:rPr>
        <w:t xml:space="preserve"> construção e/ou reconstrução</w:t>
      </w:r>
      <w:r>
        <w:rPr>
          <w:rFonts w:ascii="Times New Roman" w:hAnsi="Times New Roman" w:cs="Arial"/>
          <w:sz w:val="24"/>
          <w:szCs w:val="24"/>
          <w:lang w:bidi="en-US"/>
        </w:rPr>
        <w:t xml:space="preserve"> podendo o município adquirir e fornecer até a totalidade dos materiais necessários. No caso de parceria firmada, os municípios parceiros ficam responsáveis </w:t>
      </w:r>
      <w:proofErr w:type="spellStart"/>
      <w:r>
        <w:rPr>
          <w:rFonts w:ascii="Times New Roman" w:hAnsi="Times New Roman" w:cs="Arial"/>
          <w:sz w:val="24"/>
          <w:szCs w:val="24"/>
          <w:lang w:bidi="en-US"/>
        </w:rPr>
        <w:t>pelasserviçosde</w:t>
      </w:r>
      <w:proofErr w:type="spellEnd"/>
      <w:r>
        <w:rPr>
          <w:rFonts w:ascii="Times New Roman" w:hAnsi="Times New Roman" w:cs="Arial"/>
          <w:sz w:val="24"/>
          <w:szCs w:val="24"/>
          <w:lang w:bidi="en-US"/>
        </w:rPr>
        <w:t xml:space="preserve"> construção.</w:t>
      </w:r>
    </w:p>
    <w:p w:rsidR="00EA3CAA" w:rsidRDefault="009C759B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lang w:bidi="en-US"/>
        </w:rPr>
        <w:t>Alguns pontos de ligação entre Alpestre e os municípios vizinhos ocorre</w:t>
      </w:r>
      <w:r>
        <w:rPr>
          <w:rFonts w:ascii="Times New Roman" w:hAnsi="Times New Roman" w:cs="Arial"/>
          <w:sz w:val="24"/>
          <w:szCs w:val="24"/>
          <w:lang w:bidi="en-US"/>
        </w:rPr>
        <w:t>m através de pontes ou pontilhões de pequeno porte instalados sobre rios e lajeados que demarcam a divisa dos territórios.</w:t>
      </w:r>
    </w:p>
    <w:p w:rsidR="00EA3CAA" w:rsidRDefault="009C759B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lang w:bidi="en-US"/>
        </w:rPr>
        <w:t xml:space="preserve">Nesse sentido, a administração municipal busca a autorização para a </w:t>
      </w:r>
      <w:proofErr w:type="spellStart"/>
      <w:r>
        <w:rPr>
          <w:rFonts w:ascii="Times New Roman" w:hAnsi="Times New Roman" w:cs="Arial"/>
          <w:sz w:val="24"/>
          <w:szCs w:val="24"/>
          <w:lang w:bidi="en-US"/>
        </w:rPr>
        <w:t>firmatura</w:t>
      </w:r>
      <w:proofErr w:type="spellEnd"/>
      <w:r>
        <w:rPr>
          <w:rFonts w:ascii="Times New Roman" w:hAnsi="Times New Roman" w:cs="Arial"/>
          <w:sz w:val="24"/>
          <w:szCs w:val="24"/>
          <w:lang w:bidi="en-US"/>
        </w:rPr>
        <w:t xml:space="preserve"> de termos de parceria com os municípios para poder real</w:t>
      </w:r>
      <w:r>
        <w:rPr>
          <w:rFonts w:ascii="Times New Roman" w:hAnsi="Times New Roman" w:cs="Arial"/>
          <w:sz w:val="24"/>
          <w:szCs w:val="24"/>
          <w:lang w:bidi="en-US"/>
        </w:rPr>
        <w:t>izar, conjuntamente, a construção e /ou reconstrução dessas estruturas que ajudam a dar maiores condições de mobilidade aos nossos munícipes instalados na região.</w:t>
      </w:r>
    </w:p>
    <w:p w:rsidR="00EA3CAA" w:rsidRDefault="009C759B">
      <w:pPr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Diante de sua importância, espera-se a aprovação unânime do presente Projeto de Lei.</w:t>
      </w:r>
    </w:p>
    <w:p w:rsidR="00EA3CAA" w:rsidRDefault="009C759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Atencio</w:t>
      </w:r>
      <w:r>
        <w:rPr>
          <w:rFonts w:ascii="Times New Roman" w:hAnsi="Times New Roman"/>
          <w:sz w:val="24"/>
          <w:szCs w:val="24"/>
        </w:rPr>
        <w:t>samente,</w:t>
      </w:r>
    </w:p>
    <w:p w:rsidR="00EA3CAA" w:rsidRDefault="00EA3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CAA" w:rsidRDefault="009C759B">
      <w:pPr>
        <w:spacing w:after="0" w:line="240" w:lineRule="auto"/>
        <w:jc w:val="center"/>
      </w:pPr>
      <w:r>
        <w:rPr>
          <w:rFonts w:ascii="Times New Roman" w:hAnsi="Times New Roman"/>
          <w:szCs w:val="24"/>
        </w:rPr>
        <w:t>VALDIR JOSÉ ZASSO</w:t>
      </w:r>
    </w:p>
    <w:p w:rsidR="00EA3CAA" w:rsidRDefault="009C75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EA3CAA" w:rsidRDefault="00EA3CAA">
      <w:pPr>
        <w:spacing w:after="0" w:line="240" w:lineRule="auto"/>
        <w:ind w:firstLine="1416"/>
        <w:jc w:val="both"/>
      </w:pPr>
    </w:p>
    <w:sectPr w:rsidR="00EA3CAA" w:rsidSect="00EA3CAA">
      <w:pgSz w:w="11906" w:h="16838"/>
      <w:pgMar w:top="2430" w:right="1016" w:bottom="1418" w:left="181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CAA"/>
    <w:rsid w:val="009C759B"/>
    <w:rsid w:val="00EA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AA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qFormat/>
    <w:rsid w:val="00EA3CAA"/>
    <w:pPr>
      <w:ind w:left="308"/>
      <w:outlineLvl w:val="1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Heading2">
    <w:name w:val="Heading 2"/>
    <w:basedOn w:val="Normal"/>
    <w:next w:val="Normal"/>
    <w:qFormat/>
    <w:rsid w:val="00EA3CAA"/>
    <w:pPr>
      <w:keepNext/>
      <w:jc w:val="center"/>
      <w:outlineLvl w:val="1"/>
    </w:pPr>
    <w:rPr>
      <w:b/>
      <w:bCs/>
      <w:sz w:val="24"/>
    </w:rPr>
  </w:style>
  <w:style w:type="paragraph" w:styleId="Ttulo">
    <w:name w:val="Title"/>
    <w:basedOn w:val="Normal"/>
    <w:next w:val="Corpodetexto"/>
    <w:qFormat/>
    <w:rsid w:val="00EA3C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A3CAA"/>
    <w:pPr>
      <w:spacing w:after="140" w:line="276" w:lineRule="auto"/>
    </w:pPr>
  </w:style>
  <w:style w:type="paragraph" w:styleId="Lista">
    <w:name w:val="List"/>
    <w:basedOn w:val="Corpodetexto"/>
    <w:rsid w:val="00EA3CAA"/>
    <w:rPr>
      <w:rFonts w:cs="Arial"/>
    </w:rPr>
  </w:style>
  <w:style w:type="paragraph" w:customStyle="1" w:styleId="Caption">
    <w:name w:val="Caption"/>
    <w:basedOn w:val="Normal"/>
    <w:qFormat/>
    <w:rsid w:val="00EA3C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A3CAA"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EA3CAA"/>
    <w:pPr>
      <w:spacing w:after="120"/>
      <w:ind w:left="283"/>
    </w:pPr>
  </w:style>
  <w:style w:type="paragraph" w:customStyle="1" w:styleId="Header">
    <w:name w:val="Header"/>
    <w:basedOn w:val="Normal"/>
    <w:rsid w:val="00EA3CAA"/>
    <w:pPr>
      <w:suppressLineNumbers/>
      <w:tabs>
        <w:tab w:val="center" w:pos="4537"/>
        <w:tab w:val="right" w:pos="907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dcterms:created xsi:type="dcterms:W3CDTF">2019-12-16T13:29:00Z</dcterms:created>
  <dcterms:modified xsi:type="dcterms:W3CDTF">2019-12-16T13:29:00Z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