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28E" w:rsidRDefault="0039150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PROJETO DE LEI Nº 081/19, DE 08</w:t>
      </w:r>
      <w:r w:rsidR="00710C15">
        <w:rPr>
          <w:rFonts w:ascii="Times New Roman" w:hAnsi="Times New Roman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OUTUBRO DE 2019.</w:t>
      </w:r>
    </w:p>
    <w:p w:rsidR="0010428E" w:rsidRDefault="00710C15">
      <w:pPr>
        <w:ind w:left="4819"/>
        <w:jc w:val="both"/>
      </w:pPr>
      <w:r>
        <w:rPr>
          <w:rFonts w:ascii="Times New Roman" w:hAnsi="Times New Roman" w:cs="Arial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Altera a redação do art. 27 da Lei Municipal n⁰ 1.702/2011 que alterou a redação da Lei Municipal n⁰ 1.219/.03 que disp</w:t>
      </w:r>
      <w:r>
        <w:rPr>
          <w:rFonts w:ascii="Times New Roman" w:hAnsi="Times New Roman" w:cs="Arial Rounded MT Bold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õ</w:t>
      </w:r>
      <w:r>
        <w:rPr>
          <w:rFonts w:ascii="Times New Roman" w:hAnsi="Times New Roman" w:cs="Arial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 sobre o Plano de Carreira do Magistério e dá outras providências. </w:t>
      </w:r>
    </w:p>
    <w:p w:rsidR="0010428E" w:rsidRDefault="00710C15">
      <w:pPr>
        <w:pStyle w:val="NormalWeb"/>
        <w:spacing w:before="0" w:after="0"/>
        <w:ind w:right="119" w:firstLine="1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 </w:t>
      </w:r>
      <w:r>
        <w:rPr>
          <w:rFonts w:ascii="Times New Roman" w:hAnsi="Times New Roman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PREFEITO MUNICIPAL DE ALPESTRE</w:t>
      </w:r>
      <w:r>
        <w:rPr>
          <w:rFonts w:ascii="Times New Roman" w:hAnsi="Times New Roman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Estado do Rio Grande do Sul, no uso de suas atribuições legais, delegadas pela Lei Orgânica Municipal, </w:t>
      </w:r>
      <w:r>
        <w:rPr>
          <w:rFonts w:ascii="Times New Roman" w:hAnsi="Times New Roman" w:cs="Arial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FAÇO SABER, </w:t>
      </w:r>
      <w:r>
        <w:rPr>
          <w:rFonts w:ascii="Times New Roman" w:hAnsi="Times New Roman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que a Câmara Municipal de Vereadores, </w:t>
      </w:r>
      <w:r>
        <w:rPr>
          <w:rFonts w:ascii="Times New Roman" w:hAnsi="Times New Roman" w:cs="Arial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APROVOU e eu PROMULGO e SANCIONO </w:t>
      </w:r>
      <w:r>
        <w:rPr>
          <w:rFonts w:ascii="Times New Roman" w:hAnsi="Times New Roman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seguinte </w:t>
      </w:r>
      <w:r>
        <w:rPr>
          <w:rFonts w:ascii="Times New Roman" w:hAnsi="Times New Roman" w:cs="Arial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LEI:</w:t>
      </w:r>
    </w:p>
    <w:p w:rsidR="0010428E" w:rsidRDefault="0010428E">
      <w:pPr>
        <w:pStyle w:val="NormalWeb"/>
        <w:spacing w:before="0" w:after="0"/>
        <w:ind w:right="119" w:firstLine="1425"/>
        <w:jc w:val="both"/>
        <w:rPr>
          <w:rFonts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0428E" w:rsidRDefault="00710C15">
      <w:pPr>
        <w:ind w:firstLine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Art. 1⁰ </w:t>
      </w:r>
      <w:r>
        <w:rPr>
          <w:rFonts w:ascii="Times New Roman" w:hAnsi="Times New Roman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É alterada a redação do art. 27 da Lei Municipal n⁰ 1.701/2011 que alterou a redação da Lei Municipal n⁰ 1.219/03 que Dispõe sobre o Plano de Carreira do Magistério de Alpestre/RS, que passa a ser a seguinte: </w:t>
      </w:r>
    </w:p>
    <w:p w:rsidR="0010428E" w:rsidRDefault="00710C15">
      <w:pPr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Segoe U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Art. 27. </w:t>
      </w:r>
      <w:r>
        <w:rPr>
          <w:rFonts w:ascii="Times New Roman" w:hAnsi="Times New Roman" w:cs="Segoe U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 possível a convocação de professores para regime suplementar de trabalho de até 22 horas semanais para:</w:t>
      </w:r>
    </w:p>
    <w:p w:rsidR="0010428E" w:rsidRDefault="00710C15">
      <w:pPr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Segoe U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>
        <w:rPr>
          <w:rFonts w:ascii="Times New Roman" w:hAnsi="Times New Roman" w:cs="Segoe U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A substituição de professor legalmente afastado e para suprimento de demanda temporária de professor, pelo tempo que perdurar a demanda; </w:t>
      </w:r>
    </w:p>
    <w:p w:rsidR="0010428E" w:rsidRDefault="00710C15">
      <w:pPr>
        <w:ind w:left="1417"/>
        <w:jc w:val="both"/>
      </w:pPr>
      <w:r>
        <w:rPr>
          <w:rFonts w:ascii="Times New Roman" w:hAnsi="Times New Roman" w:cs="Segoe U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II</w:t>
      </w:r>
      <w:r>
        <w:rPr>
          <w:rFonts w:ascii="Times New Roman" w:hAnsi="Times New Roman" w:cs="Segoe U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O exercício das funções de Direção de Escola e de Vice Direção de Escola, que demande o trabalho em 02 Turnos, para remunerar a carga horária adicional demandada, sem prejuízo à percepção da pertinente Função Gratificada de que dispõe o art. 31 desta Lei;</w:t>
      </w:r>
    </w:p>
    <w:p w:rsidR="0010428E" w:rsidRDefault="00710C15">
      <w:pPr>
        <w:ind w:left="1417"/>
        <w:jc w:val="both"/>
      </w:pPr>
      <w:r>
        <w:rPr>
          <w:rFonts w:ascii="Times New Roman" w:hAnsi="Times New Roman" w:cs="Segoe U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III </w:t>
      </w:r>
      <w:r>
        <w:rPr>
          <w:rFonts w:ascii="Times New Roman" w:hAnsi="Times New Roman" w:cs="Segoe U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O exercício das funções de Coordenação Pedagógica que demande o trabalho em 02 Turnos, para remunerar a carga horária adicional demandada, sem prejuízo da percepção pertinente Função Gratificada de que dispõe o art. 31 desta Lei;</w:t>
      </w:r>
    </w:p>
    <w:p w:rsidR="0010428E" w:rsidRDefault="00710C15">
      <w:pPr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Segoe U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§ 1º</w:t>
      </w:r>
      <w:r>
        <w:rPr>
          <w:rFonts w:ascii="Times New Roman" w:hAnsi="Times New Roman" w:cs="Segoe U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convocação para trabalhar em regime suplementar, nos casos de substituição, só ocorrerá após despacho favorável do Prefeito, consubstanciado em pedido fundamentado do órgão responsável pelo ensino, no qual fique demonstrada a necessidade temporária da medida.</w:t>
      </w:r>
    </w:p>
    <w:p w:rsidR="0010428E" w:rsidRDefault="00710C15">
      <w:pPr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Segoe U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§ 2º </w:t>
      </w:r>
      <w:r>
        <w:rPr>
          <w:rFonts w:ascii="Times New Roman" w:hAnsi="Times New Roman" w:cs="Segoe U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Pelo trabalho em regime suplementar, o professor perceberá o vencimento equivalente à classe "A" do seu nível no cargo efetivo ocupado, observada a proporcionalidade da carga horária semanal do regime suplementar, sem qualquer prejuízo à pertinente função gratificada na forma estabelecida no art. 31 desta Lei. </w:t>
      </w:r>
    </w:p>
    <w:p w:rsidR="0010428E" w:rsidRDefault="00710C15">
      <w:pPr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Segoe U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§ 3º</w:t>
      </w:r>
      <w:r>
        <w:rPr>
          <w:rFonts w:ascii="Times New Roman" w:hAnsi="Times New Roman" w:cs="Segoe U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Poderá ser convocado para trabalhar em regime suplementar o professor que não estiver em acumulação de cargos, na forma da lei.</w:t>
      </w:r>
    </w:p>
    <w:p w:rsidR="0010428E" w:rsidRDefault="00710C15">
      <w:pPr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Segoe U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§ 4º</w:t>
      </w:r>
      <w:r>
        <w:rPr>
          <w:rFonts w:ascii="Times New Roman" w:hAnsi="Times New Roman" w:cs="Segoe U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convocação suplementar para o professor designado ao exercício de direção de escola apenas é possível quando a escola atende alunos em mais de um turno, visando remunerar a carga horária suplementar, se a sua carga horária for inferior à demandada em dois turnos.</w:t>
      </w:r>
    </w:p>
    <w:p w:rsidR="0010428E" w:rsidRDefault="00710C15">
      <w:pPr>
        <w:ind w:firstLine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Segoe U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Art. 2º</w:t>
      </w:r>
      <w:r>
        <w:rPr>
          <w:rFonts w:ascii="Times New Roman" w:hAnsi="Times New Roman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São ratificadas, le</w:t>
      </w:r>
      <w:bookmarkStart w:id="0" w:name="_GoBack"/>
      <w:bookmarkEnd w:id="0"/>
      <w:r>
        <w:rPr>
          <w:rFonts w:ascii="Times New Roman" w:hAnsi="Times New Roman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gitimadas e convalidadas as despesas com a convocação dos professores feitas nos anos de 2018 e 2019, com base na redação anterior, com a interpretação e complementação dada por esta Lei.</w:t>
      </w:r>
    </w:p>
    <w:p w:rsidR="0010428E" w:rsidRDefault="00710C15">
      <w:pPr>
        <w:spacing w:line="240" w:lineRule="auto"/>
        <w:ind w:firstLine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Segoe U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Art. 3º</w:t>
      </w:r>
      <w:r>
        <w:rPr>
          <w:rFonts w:ascii="Times New Roman" w:hAnsi="Times New Roman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Revogadas as disposições em contrário, esta Lei entra em vigor na data de sua publicação.</w:t>
      </w:r>
    </w:p>
    <w:p w:rsidR="0010428E" w:rsidRDefault="00710C15">
      <w:pPr>
        <w:ind w:firstLine="1417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Gabinete do Prefeit</w:t>
      </w:r>
      <w:r w:rsidR="00391507">
        <w:rPr>
          <w:rFonts w:ascii="Times New Roman" w:hAnsi="Times New Roman"/>
          <w:sz w:val="23"/>
          <w:szCs w:val="23"/>
        </w:rPr>
        <w:t>o Municipal de Alpestre, aos 08</w:t>
      </w:r>
      <w:r>
        <w:rPr>
          <w:rFonts w:ascii="Times New Roman" w:hAnsi="Times New Roman"/>
          <w:sz w:val="23"/>
          <w:szCs w:val="23"/>
        </w:rPr>
        <w:t xml:space="preserve"> dias do mês de outubro de 2019.</w:t>
      </w:r>
    </w:p>
    <w:p w:rsidR="0010428E" w:rsidRDefault="0010428E">
      <w:pPr>
        <w:pStyle w:val="Ttulo1"/>
        <w:numPr>
          <w:ilvl w:val="0"/>
          <w:numId w:val="2"/>
        </w:numPr>
        <w:spacing w:line="240" w:lineRule="auto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10428E" w:rsidRDefault="0010428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10428E" w:rsidRDefault="00710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VALDIR JOSÉ ZASSO</w:t>
      </w:r>
    </w:p>
    <w:p w:rsidR="0010428E" w:rsidRDefault="00710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Prefeito Municipal</w:t>
      </w:r>
    </w:p>
    <w:p w:rsidR="0010428E" w:rsidRDefault="0010428E">
      <w:pPr>
        <w:spacing w:after="0" w:line="240" w:lineRule="auto"/>
        <w:jc w:val="center"/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0428E" w:rsidRDefault="0010428E">
      <w:pPr>
        <w:spacing w:after="0" w:line="240" w:lineRule="auto"/>
        <w:jc w:val="center"/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0428E" w:rsidRDefault="0010428E">
      <w:pPr>
        <w:spacing w:after="0" w:line="240" w:lineRule="auto"/>
        <w:jc w:val="center"/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0428E" w:rsidRDefault="0010428E">
      <w:pPr>
        <w:spacing w:after="0" w:line="240" w:lineRule="auto"/>
        <w:jc w:val="center"/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0428E" w:rsidRDefault="0010428E">
      <w:pPr>
        <w:spacing w:after="0" w:line="240" w:lineRule="auto"/>
        <w:jc w:val="center"/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0428E" w:rsidRDefault="0010428E">
      <w:pPr>
        <w:spacing w:after="0" w:line="240" w:lineRule="auto"/>
        <w:jc w:val="center"/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0428E" w:rsidRDefault="0010428E">
      <w:pPr>
        <w:spacing w:after="0" w:line="240" w:lineRule="auto"/>
        <w:jc w:val="center"/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0428E" w:rsidRDefault="0010428E">
      <w:pPr>
        <w:spacing w:after="0" w:line="240" w:lineRule="auto"/>
        <w:jc w:val="center"/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0428E" w:rsidRDefault="0010428E">
      <w:pPr>
        <w:spacing w:after="0" w:line="240" w:lineRule="auto"/>
        <w:jc w:val="center"/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0428E" w:rsidRDefault="0010428E">
      <w:pPr>
        <w:spacing w:after="0" w:line="240" w:lineRule="auto"/>
        <w:jc w:val="center"/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0428E" w:rsidRDefault="0010428E">
      <w:pPr>
        <w:spacing w:after="0" w:line="240" w:lineRule="auto"/>
        <w:jc w:val="center"/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0428E" w:rsidRDefault="0010428E">
      <w:pPr>
        <w:spacing w:after="0" w:line="240" w:lineRule="auto"/>
        <w:jc w:val="center"/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0428E" w:rsidRDefault="0010428E">
      <w:pPr>
        <w:spacing w:after="0" w:line="240" w:lineRule="auto"/>
        <w:jc w:val="center"/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0428E" w:rsidRDefault="0010428E">
      <w:pPr>
        <w:spacing w:after="0" w:line="240" w:lineRule="auto"/>
        <w:jc w:val="center"/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0428E" w:rsidRDefault="0010428E">
      <w:pPr>
        <w:spacing w:after="0" w:line="240" w:lineRule="auto"/>
        <w:jc w:val="center"/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0428E" w:rsidRDefault="0010428E">
      <w:pPr>
        <w:spacing w:after="0" w:line="240" w:lineRule="auto"/>
        <w:jc w:val="center"/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0428E" w:rsidRDefault="0010428E">
      <w:pPr>
        <w:spacing w:after="0" w:line="240" w:lineRule="auto"/>
        <w:jc w:val="center"/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0428E" w:rsidRDefault="0010428E">
      <w:pPr>
        <w:spacing w:after="0" w:line="240" w:lineRule="auto"/>
        <w:jc w:val="center"/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0428E" w:rsidRDefault="0010428E">
      <w:pPr>
        <w:spacing w:after="0" w:line="240" w:lineRule="auto"/>
        <w:jc w:val="center"/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0428E" w:rsidRDefault="0010428E">
      <w:pPr>
        <w:spacing w:after="0" w:line="240" w:lineRule="auto"/>
        <w:jc w:val="center"/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0428E" w:rsidRDefault="0010428E">
      <w:pPr>
        <w:spacing w:after="0" w:line="240" w:lineRule="auto"/>
        <w:jc w:val="center"/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0428E" w:rsidRDefault="0010428E">
      <w:pPr>
        <w:spacing w:after="0" w:line="240" w:lineRule="auto"/>
        <w:jc w:val="center"/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0428E" w:rsidRDefault="00710C1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JUSTIFICATIVAS AO PROJETO DE LEI</w:t>
      </w:r>
    </w:p>
    <w:p w:rsidR="0010428E" w:rsidRDefault="0010428E">
      <w:pPr>
        <w:jc w:val="center"/>
        <w:rPr>
          <w:rFonts w:ascii="Times New Roman" w:hAnsi="Times New Roman"/>
          <w:sz w:val="24"/>
          <w:szCs w:val="24"/>
        </w:rPr>
      </w:pPr>
    </w:p>
    <w:p w:rsidR="0010428E" w:rsidRDefault="00710C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         Senhor Presidente </w:t>
      </w:r>
    </w:p>
    <w:p w:rsidR="0010428E" w:rsidRDefault="00710C15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Caros Vereadores</w:t>
      </w:r>
    </w:p>
    <w:p w:rsidR="0010428E" w:rsidRDefault="0010428E">
      <w:pPr>
        <w:ind w:left="1416"/>
        <w:jc w:val="both"/>
        <w:rPr>
          <w:rFonts w:ascii="Times New Roman" w:hAnsi="Times New Roman"/>
          <w:sz w:val="24"/>
          <w:szCs w:val="24"/>
        </w:rPr>
      </w:pPr>
    </w:p>
    <w:p w:rsidR="0010428E" w:rsidRDefault="00710C15">
      <w:pPr>
        <w:spacing w:after="0" w:line="360" w:lineRule="auto"/>
        <w:ind w:firstLine="1418"/>
        <w:jc w:val="both"/>
      </w:pPr>
      <w:r>
        <w:rPr>
          <w:rFonts w:ascii="Times New Roman" w:hAnsi="Times New Roman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 Projeto de Lei que ora colocamos a vossa apreciação objetiva alterar a redação do art. 27 da Lei Municipal n⁰ 1.701/2011 que alterou a redação da Lei Municipal n⁰ 1.219/03 que Dispõe sobre o Plano de Carreira do Magistério de Alpestre/RS.</w:t>
      </w:r>
    </w:p>
    <w:p w:rsidR="0010428E" w:rsidRDefault="0010428E">
      <w:pPr>
        <w:spacing w:after="0" w:line="360" w:lineRule="auto"/>
        <w:ind w:firstLine="1418"/>
        <w:jc w:val="both"/>
        <w:rPr>
          <w:rFonts w:ascii="Times New Roman" w:hAnsi="Times New Roman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0428E" w:rsidRDefault="00710C15">
      <w:pPr>
        <w:spacing w:after="0" w:line="360" w:lineRule="auto"/>
        <w:ind w:firstLine="1418"/>
        <w:jc w:val="both"/>
      </w:pPr>
      <w:r>
        <w:rPr>
          <w:rFonts w:ascii="Times New Roman" w:hAnsi="Times New Roman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alteração de faz necessário para melhorar a redação daquele dispositivo legal, principalmente quanto à convocação de professores para o exercício da Função Gratificada de Direção de Escola, Vice Direção de Escola e de Coordenação pedagógica. Em outras palavras, a redação foi alterada para ficar mais esclarecida e dar maior segurança na interpretação, quando necessário.</w:t>
      </w:r>
    </w:p>
    <w:p w:rsidR="0010428E" w:rsidRDefault="0010428E">
      <w:pPr>
        <w:spacing w:after="0" w:line="360" w:lineRule="auto"/>
        <w:jc w:val="both"/>
        <w:rPr>
          <w:rFonts w:ascii="Times New Roman" w:hAnsi="Times New Roman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0428E" w:rsidRDefault="00710C15">
      <w:pPr>
        <w:tabs>
          <w:tab w:val="left" w:pos="1425"/>
        </w:tabs>
        <w:spacing w:line="360" w:lineRule="auto"/>
        <w:ind w:firstLine="1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Diante de sua importância, espera-se a aprovação unânime do referido Projeto de Lei que ora apresentamos, em regime de urgência.</w:t>
      </w:r>
    </w:p>
    <w:p w:rsidR="0010428E" w:rsidRDefault="00710C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Atenciosamente,</w:t>
      </w:r>
    </w:p>
    <w:p w:rsidR="0010428E" w:rsidRDefault="00710C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10428E" w:rsidRDefault="00710C1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VALDIR JOSÉ ZASSO</w:t>
      </w:r>
    </w:p>
    <w:p w:rsidR="0010428E" w:rsidRDefault="00710C15">
      <w:pPr>
        <w:spacing w:after="0" w:line="360" w:lineRule="auto"/>
        <w:jc w:val="center"/>
      </w:pPr>
      <w:r>
        <w:rPr>
          <w:rFonts w:ascii="Times New Roman" w:hAnsi="Times New Roman"/>
          <w:sz w:val="24"/>
          <w:szCs w:val="24"/>
        </w:rPr>
        <w:t>Prefeito Municipal</w:t>
      </w:r>
    </w:p>
    <w:sectPr w:rsidR="0010428E">
      <w:pgSz w:w="11906" w:h="16838"/>
      <w:pgMar w:top="2310" w:right="1076" w:bottom="1418" w:left="175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C57F58"/>
    <w:multiLevelType w:val="multilevel"/>
    <w:tmpl w:val="6EECF40A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49B0EDA"/>
    <w:multiLevelType w:val="multilevel"/>
    <w:tmpl w:val="0792CC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28E"/>
    <w:rsid w:val="0010428E"/>
    <w:rsid w:val="00391507"/>
    <w:rsid w:val="0071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9DBE26-6D3D-4513-A205-DE6F6529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color w:val="333333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semiHidden/>
    <w:unhideWhenUsed/>
    <w:rsid w:val="00106DA7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91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15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608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Microsoft</cp:lastModifiedBy>
  <cp:revision>13</cp:revision>
  <cp:lastPrinted>2019-10-09T12:51:00Z</cp:lastPrinted>
  <dcterms:created xsi:type="dcterms:W3CDTF">2019-08-26T17:04:00Z</dcterms:created>
  <dcterms:modified xsi:type="dcterms:W3CDTF">2019-10-09T12:53:00Z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