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886" w:rsidRDefault="003435EF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PROJETO DE LEI Nº 037/19, DE 16 DE MAIO DE 2019.</w:t>
      </w:r>
    </w:p>
    <w:p w:rsidR="000C2886" w:rsidRDefault="000C2886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2886" w:rsidRDefault="000C2886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2886" w:rsidRDefault="003435EF">
      <w:pPr>
        <w:spacing w:after="0" w:line="240" w:lineRule="auto"/>
        <w:ind w:left="4956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Autoriza designação de Procurador e da outras providências.</w:t>
      </w:r>
    </w:p>
    <w:p w:rsidR="000C2886" w:rsidRDefault="000C2886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2886" w:rsidRDefault="000C2886">
      <w:pPr>
        <w:spacing w:after="0" w:line="24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2886" w:rsidRDefault="003435E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O PREFEITO MUNICIPAL DE ALPESTRE, </w:t>
      </w:r>
      <w:r>
        <w:rPr>
          <w:rFonts w:ascii="Times New Roman" w:hAnsi="Times New Roman" w:cs="Times New Roman"/>
          <w:sz w:val="24"/>
          <w:szCs w:val="24"/>
        </w:rPr>
        <w:t xml:space="preserve">Estado do Rio Grande do Sul, no uso de suas atribuições legais, delegadas pela Lei Orgânica Municipal, </w:t>
      </w:r>
      <w:r>
        <w:rPr>
          <w:rFonts w:ascii="Times New Roman" w:hAnsi="Times New Roman" w:cs="Times New Roman"/>
          <w:b/>
          <w:sz w:val="24"/>
          <w:szCs w:val="24"/>
        </w:rPr>
        <w:t xml:space="preserve">FAZ SABER </w:t>
      </w:r>
      <w:r>
        <w:rPr>
          <w:rFonts w:ascii="Times New Roman" w:hAnsi="Times New Roman" w:cs="Times New Roman"/>
          <w:sz w:val="24"/>
          <w:szCs w:val="24"/>
        </w:rPr>
        <w:t xml:space="preserve">que a Câmara Municipal de Vereadores </w:t>
      </w:r>
      <w:r>
        <w:rPr>
          <w:rFonts w:ascii="Times New Roman" w:hAnsi="Times New Roman" w:cs="Times New Roman"/>
          <w:b/>
          <w:sz w:val="24"/>
          <w:szCs w:val="24"/>
        </w:rPr>
        <w:t xml:space="preserve">APROVOU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sz w:val="24"/>
          <w:szCs w:val="24"/>
        </w:rPr>
        <w:t>eu PROMULGO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b/>
          <w:sz w:val="24"/>
          <w:szCs w:val="24"/>
        </w:rPr>
        <w:t>SANCIONO</w:t>
      </w:r>
      <w:r>
        <w:rPr>
          <w:rFonts w:ascii="Times New Roman" w:hAnsi="Times New Roman" w:cs="Times New Roman"/>
          <w:sz w:val="24"/>
          <w:szCs w:val="24"/>
        </w:rPr>
        <w:t xml:space="preserve"> a seguinte LEI:</w:t>
      </w:r>
    </w:p>
    <w:p w:rsidR="000C2886" w:rsidRDefault="003435EF">
      <w:pPr>
        <w:spacing w:line="240" w:lineRule="auto"/>
        <w:ind w:firstLine="141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o Poder Executivo autorizado a designar, dentre os cargos de Assessores Jurídicos, um procurador municipal para exercer </w:t>
      </w:r>
      <w:bookmarkStart w:id="1" w:name="__DdeLink__53_3849564454"/>
      <w:r>
        <w:rPr>
          <w:rFonts w:ascii="Times New Roman" w:hAnsi="Times New Roman" w:cs="Times New Roman"/>
          <w:sz w:val="24"/>
          <w:szCs w:val="24"/>
        </w:rPr>
        <w:t>excepcionalmente a função durante o afastamento do titular por motivo de licença saúde.</w:t>
      </w:r>
      <w:bookmarkEnd w:id="1"/>
    </w:p>
    <w:p w:rsidR="000C2886" w:rsidRDefault="003435EF">
      <w:pPr>
        <w:spacing w:line="240" w:lineRule="auto"/>
        <w:ind w:firstLine="1416"/>
        <w:jc w:val="both"/>
      </w:pPr>
      <w:r>
        <w:rPr>
          <w:rStyle w:val="nfaseforte"/>
          <w:rFonts w:ascii="Times New Roman" w:hAnsi="Times New Roman" w:cs="Times New Roman"/>
          <w:color w:val="000000"/>
          <w:sz w:val="24"/>
          <w:szCs w:val="24"/>
        </w:rPr>
        <w:t xml:space="preserve">Art. 2º </w:t>
      </w:r>
      <w:r>
        <w:rPr>
          <w:rStyle w:val="nfaseforte"/>
          <w:rFonts w:ascii="Times New Roman" w:hAnsi="Times New Roman" w:cs="Times New Roman"/>
          <w:b w:val="0"/>
          <w:color w:val="000000"/>
          <w:sz w:val="24"/>
          <w:szCs w:val="24"/>
        </w:rPr>
        <w:t>Durante o período de designação, fica o poder Executivo autorizado a convocar o procurador designado para regime suplementar de mais 20 horas semanais.</w:t>
      </w:r>
    </w:p>
    <w:p w:rsidR="000C2886" w:rsidRDefault="003435EF">
      <w:pPr>
        <w:spacing w:line="240" w:lineRule="auto"/>
        <w:ind w:firstLine="141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Revogadas as disposições em contrário esta Lei entra em vigor na data de sua publicação.</w:t>
      </w:r>
    </w:p>
    <w:p w:rsidR="000C2886" w:rsidRDefault="003435EF">
      <w:pPr>
        <w:ind w:firstLine="1418"/>
        <w:jc w:val="both"/>
      </w:pPr>
      <w:r>
        <w:rPr>
          <w:rFonts w:ascii="Times New Roman" w:hAnsi="Times New Roman" w:cs="Times New Roman"/>
          <w:sz w:val="23"/>
          <w:szCs w:val="23"/>
        </w:rPr>
        <w:t>Gabinete do Prefeito Municipal de Alpestre, aos 16 dias do mês de maio de 2019.</w:t>
      </w:r>
    </w:p>
    <w:p w:rsidR="000C2886" w:rsidRDefault="000C2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886" w:rsidRDefault="000C2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886" w:rsidRDefault="003435E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0C2886" w:rsidRDefault="00343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_DdeLink__752_621425002"/>
      <w:r>
        <w:rPr>
          <w:rFonts w:ascii="Times New Roman" w:hAnsi="Times New Roman" w:cs="Times New Roman"/>
          <w:sz w:val="24"/>
          <w:szCs w:val="24"/>
        </w:rPr>
        <w:t>Prefeito Municipal</w:t>
      </w:r>
      <w:bookmarkEnd w:id="2"/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07B" w:rsidRDefault="00420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3435E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 AO PROJETO DE LEI</w:t>
      </w:r>
    </w:p>
    <w:p w:rsidR="000C2886" w:rsidRDefault="000C2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886" w:rsidRDefault="003435EF">
      <w:pPr>
        <w:spacing w:after="0" w:line="240" w:lineRule="auto"/>
        <w:ind w:left="1417"/>
      </w:pPr>
      <w:r>
        <w:rPr>
          <w:rFonts w:ascii="Times New Roman" w:hAnsi="Times New Roman" w:cs="Times New Roman"/>
          <w:sz w:val="24"/>
          <w:szCs w:val="24"/>
        </w:rPr>
        <w:t>Senhor Presidente</w:t>
      </w:r>
    </w:p>
    <w:p w:rsidR="000C2886" w:rsidRDefault="000C2886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0C2886" w:rsidRDefault="003435EF">
      <w:pPr>
        <w:spacing w:after="0" w:line="240" w:lineRule="auto"/>
        <w:ind w:left="1417"/>
      </w:pPr>
      <w:r>
        <w:rPr>
          <w:rFonts w:ascii="Times New Roman" w:hAnsi="Times New Roman" w:cs="Times New Roman"/>
          <w:sz w:val="24"/>
          <w:szCs w:val="24"/>
        </w:rPr>
        <w:t>Senhores Vereadores</w:t>
      </w:r>
    </w:p>
    <w:p w:rsidR="000C2886" w:rsidRDefault="000C2886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spacing w:after="0" w:line="240" w:lineRule="auto"/>
        <w:ind w:left="1417"/>
        <w:rPr>
          <w:rFonts w:ascii="Times New Roman" w:hAnsi="Times New Roman" w:cs="Times New Roman"/>
          <w:sz w:val="24"/>
          <w:szCs w:val="24"/>
        </w:rPr>
      </w:pPr>
    </w:p>
    <w:p w:rsidR="000C2886" w:rsidRDefault="003435EF">
      <w:pPr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>O presente Projeto de Lei que ora colocamos a vossa apreciação visa buscar autorização para designação, dentre os cargos de Assessores Jurídicos, de um procurador municipal para exercer excepcionalmente a função durante o afastamento do titular por motivo de licença saúde.</w:t>
      </w:r>
    </w:p>
    <w:p w:rsidR="000C2886" w:rsidRDefault="000C2886">
      <w:pPr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0C2886" w:rsidRDefault="003435EF">
      <w:pPr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>As funções de Procurador Municipal estão sendo desenvolvidas, atualmente, de forma precária e sem a designação formal de substituto. Muitos são os processos que envolvem o município, a maioria deles de execução fiscal, e não podemos correr o risco de sucumbir por falta de cuidados com os prazos processuais.</w:t>
      </w:r>
    </w:p>
    <w:p w:rsidR="000C2886" w:rsidRDefault="000C2886">
      <w:pPr>
        <w:spacing w:after="0" w:line="36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0C2886" w:rsidRDefault="003435EF">
      <w:pPr>
        <w:spacing w:after="0" w:line="36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>Nesse sentido, e cientes de que o afastamento das atividades laborais do titular são temporárias, solicitamos a autorização para designação de um dos Assessores Jurídicos para o desempenho das funções de Procurador e no mesmo tempo solicitamos a alteração da carga horária, de forma também temporária, do designado para as funções.</w:t>
      </w:r>
    </w:p>
    <w:p w:rsidR="000C2886" w:rsidRDefault="000C2886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0C2886" w:rsidRDefault="003435EF">
      <w:pPr>
        <w:spacing w:after="0" w:line="240" w:lineRule="auto"/>
        <w:ind w:firstLine="1417"/>
        <w:jc w:val="both"/>
      </w:pPr>
      <w:r>
        <w:rPr>
          <w:rFonts w:ascii="Times New Roman" w:hAnsi="Times New Roman" w:cs="Times New Roman"/>
          <w:sz w:val="24"/>
          <w:szCs w:val="24"/>
        </w:rPr>
        <w:t>Diante da importância do tema, espera-se a aprovação unânime do presente Projeto de Lei.</w:t>
      </w:r>
    </w:p>
    <w:p w:rsidR="000C2886" w:rsidRDefault="000C2886">
      <w:pPr>
        <w:spacing w:after="0" w:line="24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</w:p>
    <w:p w:rsidR="000C2886" w:rsidRDefault="000C2886">
      <w:pPr>
        <w:pStyle w:val="Corpodetexto"/>
        <w:ind w:firstLine="1425"/>
      </w:pPr>
    </w:p>
    <w:p w:rsidR="000C2886" w:rsidRDefault="003435E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VALDIR JOSÉ ZASSO</w:t>
      </w:r>
    </w:p>
    <w:p w:rsidR="000C2886" w:rsidRDefault="003435E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0C2886" w:rsidRDefault="000C28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886" w:rsidRDefault="003435EF">
      <w:pPr>
        <w:pStyle w:val="Corpodetexto"/>
      </w:pPr>
      <w:r>
        <w:tab/>
      </w:r>
    </w:p>
    <w:p w:rsidR="000C2886" w:rsidRDefault="003435EF">
      <w:pPr>
        <w:pStyle w:val="Corpodetexto"/>
        <w:spacing w:after="0" w:line="240" w:lineRule="auto"/>
        <w:ind w:left="1417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C2886" w:rsidSect="0042007B">
      <w:pgSz w:w="11906" w:h="16838"/>
      <w:pgMar w:top="2410" w:right="991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86"/>
    <w:rsid w:val="000C2886"/>
    <w:rsid w:val="003435EF"/>
    <w:rsid w:val="0042007B"/>
    <w:rsid w:val="006D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EAB4C-FBA8-478F-B01A-8AF1A8C1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30621"/>
  </w:style>
  <w:style w:type="character" w:customStyle="1" w:styleId="RodapChar">
    <w:name w:val="Rodapé Char"/>
    <w:basedOn w:val="Fontepargpadro"/>
    <w:link w:val="Rodap"/>
    <w:uiPriority w:val="99"/>
    <w:qFormat/>
    <w:rsid w:val="00930621"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  <w:i w:val="0"/>
      <w:caps w:val="0"/>
      <w:smallCaps w:val="0"/>
      <w:color w:val="000080"/>
      <w:spacing w:val="0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6490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93062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3062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6490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9D8C8-DEFF-44A8-930E-174DB159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Microsoft</cp:lastModifiedBy>
  <cp:revision>30</cp:revision>
  <cp:lastPrinted>2019-05-16T14:42:00Z</cp:lastPrinted>
  <dcterms:created xsi:type="dcterms:W3CDTF">2018-07-20T12:32:00Z</dcterms:created>
  <dcterms:modified xsi:type="dcterms:W3CDTF">2019-05-16T14:43:00Z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