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86" w:rsidRDefault="003435EF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PROJETO DE LEI Nº 037/19, DE 16 DE MAIO DE 2019.</w:t>
      </w:r>
    </w:p>
    <w:p w:rsidR="000C2886" w:rsidRDefault="000C2886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2886" w:rsidRDefault="000C2886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2886" w:rsidRDefault="003435EF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Autoriza designação de Procurador e da outras providências.</w:t>
      </w:r>
    </w:p>
    <w:p w:rsidR="000C2886" w:rsidRDefault="000C2886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2886" w:rsidRDefault="000C2886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2886" w:rsidRDefault="003435E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sz w:val="24"/>
          <w:szCs w:val="24"/>
        </w:rPr>
        <w:t xml:space="preserve">FAZ SABER </w:t>
      </w:r>
      <w:r>
        <w:rPr>
          <w:rFonts w:ascii="Times New Roman" w:hAnsi="Times New Roman" w:cs="Times New Roman"/>
          <w:sz w:val="24"/>
          <w:szCs w:val="24"/>
        </w:rPr>
        <w:t xml:space="preserve">que a Câmara Municipal de Vereadores </w:t>
      </w:r>
      <w:r>
        <w:rPr>
          <w:rFonts w:ascii="Times New Roman" w:hAnsi="Times New Roman" w:cs="Times New Roman"/>
          <w:b/>
          <w:sz w:val="24"/>
          <w:szCs w:val="24"/>
        </w:rPr>
        <w:t xml:space="preserve">APROVOU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eu PROMULGO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:rsidR="000C2886" w:rsidRDefault="003435EF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o Poder Executivo autorizado a designar, dentre os cargos de Assessores Jurídicos, um procurador municipal para exercer </w:t>
      </w:r>
      <w:bookmarkStart w:id="1" w:name="__DdeLink__53_3849564454"/>
      <w:r>
        <w:rPr>
          <w:rFonts w:ascii="Times New Roman" w:hAnsi="Times New Roman" w:cs="Times New Roman"/>
          <w:sz w:val="24"/>
          <w:szCs w:val="24"/>
        </w:rPr>
        <w:t>excepcionalmente a função durante o afastamento do titular por motivo de licença saúde.</w:t>
      </w:r>
      <w:bookmarkEnd w:id="1"/>
    </w:p>
    <w:p w:rsidR="000C2886" w:rsidRDefault="003435EF">
      <w:pPr>
        <w:spacing w:line="240" w:lineRule="auto"/>
        <w:ind w:firstLine="1416"/>
        <w:jc w:val="both"/>
      </w:pPr>
      <w:r>
        <w:rPr>
          <w:rStyle w:val="nfaseforte"/>
          <w:rFonts w:ascii="Times New Roman" w:hAnsi="Times New Roman" w:cs="Times New Roman"/>
          <w:color w:val="000000"/>
          <w:sz w:val="24"/>
          <w:szCs w:val="24"/>
        </w:rPr>
        <w:t xml:space="preserve">Art. 2º 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Durante o período de designação, fica o poder Executivo autorizado a convocar o procurador designado para regime suplementar de mais 20 horas semanais.</w:t>
      </w:r>
    </w:p>
    <w:p w:rsidR="000C2886" w:rsidRDefault="003435EF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 esta Lei entra em vigor na data de sua publicação.</w:t>
      </w:r>
    </w:p>
    <w:p w:rsidR="000C2886" w:rsidRDefault="003435EF">
      <w:pPr>
        <w:ind w:firstLine="1418"/>
        <w:jc w:val="both"/>
      </w:pPr>
      <w:r>
        <w:rPr>
          <w:rFonts w:ascii="Times New Roman" w:hAnsi="Times New Roman" w:cs="Times New Roman"/>
          <w:sz w:val="23"/>
          <w:szCs w:val="23"/>
        </w:rPr>
        <w:t>Gabinete do Prefeito Municipal de Alpestre, aos 16 dias do mês de maio de 2019.</w:t>
      </w: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C2886" w:rsidRDefault="00343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2"/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07B" w:rsidRDefault="00420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 AO PROJETO DE LEI</w:t>
      </w: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0C2886" w:rsidRDefault="000C2886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0C2886" w:rsidRDefault="000C2886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O presente Projeto de Lei que ora colocamos a vossa apreciação visa buscar autorização para designação, dentre os cargos de Assessores Jurídicos, de um procurador municipal para exercer excepcionalmente a função durante o afastamento do titular por motivo de licença saúde.</w:t>
      </w:r>
    </w:p>
    <w:p w:rsidR="000C2886" w:rsidRDefault="000C2886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As funções de Procurador Municipal estão sendo desenvolvidas, atualmente, de forma precária e sem a designação formal de substituto. Muitos são os processos que envolvem o município, a maioria deles de execução fiscal, e não podemos correr o risco de sucumbir por falta de cuidados com os prazos processuais.</w:t>
      </w:r>
    </w:p>
    <w:p w:rsidR="000C2886" w:rsidRDefault="000C2886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Nesse sentido, e cientes de que o afastamento das atividades laborais do titular são temporárias, solicitamos a autorização para designação de um dos Assessores Jurídicos para o desempenho das funções de Procurador e no mesmo tempo solicitamos a alteração da carga horária, de forma também temporária, do designado para as funções.</w:t>
      </w:r>
    </w:p>
    <w:p w:rsidR="000C2886" w:rsidRDefault="000C2886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da importância do tema, espera-se a aprovação unânime do presente Projeto de Lei.</w:t>
      </w:r>
    </w:p>
    <w:p w:rsidR="000C2886" w:rsidRDefault="000C2886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pStyle w:val="Corpodetexto"/>
        <w:ind w:firstLine="1425"/>
      </w:pP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pStyle w:val="Corpodetexto"/>
      </w:pPr>
      <w:r>
        <w:tab/>
      </w:r>
    </w:p>
    <w:p w:rsidR="000C2886" w:rsidRDefault="003435EF">
      <w:pPr>
        <w:pStyle w:val="Corpodetexto"/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C2886" w:rsidSect="0042007B">
      <w:pgSz w:w="11906" w:h="16838"/>
      <w:pgMar w:top="2410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86"/>
    <w:rsid w:val="000C2886"/>
    <w:rsid w:val="003435EF"/>
    <w:rsid w:val="0042007B"/>
    <w:rsid w:val="006D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EAB4C-FBA8-478F-B01A-8AF1A8C1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30621"/>
  </w:style>
  <w:style w:type="character" w:customStyle="1" w:styleId="RodapChar">
    <w:name w:val="Rodapé Char"/>
    <w:basedOn w:val="Fontepargpadro"/>
    <w:link w:val="Rodap"/>
    <w:uiPriority w:val="99"/>
    <w:qFormat/>
    <w:rsid w:val="00930621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6490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9D8C8-DEFF-44A8-930E-174DB159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30</cp:revision>
  <cp:lastPrinted>2019-05-16T14:42:00Z</cp:lastPrinted>
  <dcterms:created xsi:type="dcterms:W3CDTF">2018-07-20T12:32:00Z</dcterms:created>
  <dcterms:modified xsi:type="dcterms:W3CDTF">2019-05-16T14:43:00Z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