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5813" w:rsidRDefault="00325813">
      <w:pPr>
        <w:jc w:val="center"/>
      </w:pPr>
      <w:r>
        <w:rPr>
          <w:b/>
          <w:bCs/>
        </w:rPr>
        <w:t xml:space="preserve">PROJETO DE LEI Nº </w:t>
      </w:r>
      <w:r w:rsidR="00D120A7">
        <w:rPr>
          <w:b/>
          <w:bCs/>
        </w:rPr>
        <w:t>0</w:t>
      </w:r>
      <w:r w:rsidR="00E34C49">
        <w:rPr>
          <w:b/>
          <w:bCs/>
        </w:rPr>
        <w:t>63</w:t>
      </w:r>
      <w:r>
        <w:rPr>
          <w:b/>
          <w:bCs/>
        </w:rPr>
        <w:t>/2</w:t>
      </w:r>
      <w:r w:rsidR="006570DB">
        <w:rPr>
          <w:b/>
          <w:bCs/>
        </w:rPr>
        <w:t>5</w:t>
      </w:r>
      <w:r>
        <w:rPr>
          <w:b/>
          <w:bCs/>
        </w:rPr>
        <w:t xml:space="preserve">, DE </w:t>
      </w:r>
      <w:r w:rsidR="00E34C49">
        <w:rPr>
          <w:b/>
          <w:bCs/>
        </w:rPr>
        <w:t>21</w:t>
      </w:r>
      <w:r w:rsidR="00A93C50">
        <w:rPr>
          <w:b/>
          <w:bCs/>
        </w:rPr>
        <w:t xml:space="preserve"> </w:t>
      </w:r>
      <w:r w:rsidR="00D120A7">
        <w:rPr>
          <w:b/>
          <w:bCs/>
        </w:rPr>
        <w:t xml:space="preserve">DE </w:t>
      </w:r>
      <w:r w:rsidR="00E34C49">
        <w:rPr>
          <w:b/>
          <w:bCs/>
        </w:rPr>
        <w:t>JULHO</w:t>
      </w:r>
      <w:r w:rsidR="00F65E2A">
        <w:rPr>
          <w:b/>
          <w:bCs/>
        </w:rPr>
        <w:t xml:space="preserve"> </w:t>
      </w:r>
      <w:r>
        <w:rPr>
          <w:b/>
          <w:bCs/>
        </w:rPr>
        <w:t>DE 202</w:t>
      </w:r>
      <w:r w:rsidR="006570DB">
        <w:rPr>
          <w:b/>
          <w:bCs/>
        </w:rPr>
        <w:t>5</w:t>
      </w:r>
      <w:r>
        <w:rPr>
          <w:b/>
          <w:bCs/>
        </w:rPr>
        <w:t>.</w:t>
      </w:r>
    </w:p>
    <w:p w:rsidR="00325813" w:rsidRDefault="00325813">
      <w:pPr>
        <w:rPr>
          <w:b/>
          <w:bCs/>
          <w:sz w:val="28"/>
          <w:szCs w:val="28"/>
        </w:rPr>
      </w:pPr>
    </w:p>
    <w:p w:rsidR="00325813" w:rsidRDefault="00325813">
      <w:pPr>
        <w:ind w:left="5664"/>
        <w:jc w:val="both"/>
      </w:pPr>
      <w:r>
        <w:rPr>
          <w:bCs/>
          <w:i/>
        </w:rPr>
        <w:t>Autoriza a alienação de be</w:t>
      </w:r>
      <w:r w:rsidR="004C0209">
        <w:rPr>
          <w:bCs/>
          <w:i/>
        </w:rPr>
        <w:t>m móvel e</w:t>
      </w:r>
      <w:r>
        <w:rPr>
          <w:bCs/>
          <w:i/>
        </w:rPr>
        <w:t xml:space="preserve"> dá outras providências.</w:t>
      </w:r>
    </w:p>
    <w:p w:rsidR="00325813" w:rsidRDefault="00325813">
      <w:pPr>
        <w:ind w:left="5664"/>
        <w:jc w:val="both"/>
        <w:rPr>
          <w:bCs/>
          <w:i/>
        </w:rPr>
      </w:pPr>
    </w:p>
    <w:p w:rsidR="00E34C49" w:rsidRPr="004C0209" w:rsidRDefault="00325813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026E98">
        <w:rPr>
          <w:b/>
          <w:bCs/>
        </w:rPr>
        <w:t>Art. 1</w:t>
      </w:r>
      <w:r>
        <w:rPr>
          <w:b/>
          <w:bCs/>
        </w:rPr>
        <w:t xml:space="preserve">º </w:t>
      </w:r>
      <w:r>
        <w:t xml:space="preserve">Fica </w:t>
      </w:r>
      <w:r w:rsidRPr="004C0209">
        <w:t xml:space="preserve">o Poder Executivo Municipal autorizado a </w:t>
      </w:r>
      <w:r w:rsidR="00E34C49" w:rsidRPr="004C0209">
        <w:t>alienar a máquina/equipamento rodoviário integrante do patrimônio municipal, constantes no anexo I desta Lei.</w:t>
      </w:r>
    </w:p>
    <w:p w:rsidR="00325813" w:rsidRPr="00E34C49" w:rsidRDefault="003C436F" w:rsidP="00E34C49">
      <w:pPr>
        <w:ind w:firstLine="1418"/>
        <w:jc w:val="both"/>
        <w:rPr>
          <w:sz w:val="22"/>
          <w:szCs w:val="22"/>
        </w:rPr>
      </w:pPr>
      <w:r>
        <w:rPr>
          <w:b/>
          <w:bCs/>
        </w:rPr>
        <w:t>Parágrafo Único.</w:t>
      </w:r>
      <w:r w:rsidR="00325813">
        <w:rPr>
          <w:b/>
          <w:bCs/>
        </w:rPr>
        <w:t xml:space="preserve"> </w:t>
      </w:r>
      <w:r w:rsidR="00325813">
        <w:t>A alienação será precedida do devido procedimento licitatório, na forma estabelecida na Lei Federa</w:t>
      </w:r>
      <w:r w:rsidR="00A718FB">
        <w:t>l</w:t>
      </w:r>
      <w:r w:rsidR="00325813">
        <w:t xml:space="preserve"> nº </w:t>
      </w:r>
      <w:r w:rsidR="00D120A7">
        <w:t>14.133/21</w:t>
      </w:r>
      <w:r w:rsidR="00325813">
        <w:t xml:space="preserve">, mediante a prévia avaliação por comissão específica. </w:t>
      </w:r>
    </w:p>
    <w:p w:rsidR="00325813" w:rsidRDefault="00325813">
      <w:pPr>
        <w:jc w:val="both"/>
      </w:pPr>
      <w:r>
        <w:tab/>
      </w:r>
      <w:r>
        <w:tab/>
      </w:r>
      <w:r w:rsidR="00026E98">
        <w:rPr>
          <w:b/>
          <w:bCs/>
        </w:rPr>
        <w:t>Art. 2</w:t>
      </w:r>
      <w:r>
        <w:rPr>
          <w:b/>
          <w:bCs/>
        </w:rPr>
        <w:t xml:space="preserve">º </w:t>
      </w:r>
      <w:r>
        <w:t>Os recursos provenientes da alienação</w:t>
      </w:r>
      <w:r w:rsidR="00D120A7">
        <w:t xml:space="preserve"> dos bens autorizados no art. 2º</w:t>
      </w:r>
      <w:r>
        <w:t xml:space="preserve"> desta Lei serão aplicados obrigatoriamente na aquisição de outros bens, na forma estabelecida na Lei Complementar 101/00 -  LRF</w:t>
      </w:r>
      <w:r w:rsidR="00D120A7">
        <w:t>,</w:t>
      </w:r>
      <w:r>
        <w:t xml:space="preserve"> observada a vinculação dos recursos. </w:t>
      </w:r>
    </w:p>
    <w:p w:rsidR="00325813" w:rsidRDefault="00325813">
      <w:pPr>
        <w:jc w:val="both"/>
      </w:pPr>
      <w:r>
        <w:tab/>
      </w:r>
      <w:r>
        <w:tab/>
      </w:r>
      <w:r w:rsidR="00026E98">
        <w:rPr>
          <w:b/>
          <w:bCs/>
        </w:rPr>
        <w:t>Art. 3</w:t>
      </w:r>
      <w:r>
        <w:rPr>
          <w:b/>
          <w:bCs/>
        </w:rPr>
        <w:t xml:space="preserve">º </w:t>
      </w:r>
      <w:r>
        <w:t xml:space="preserve">Fica o Poder Executivo Municipal autorizado a abrir os créditos adicionais especiais pertinentes para a aplicação dos recursos vinculados obtidos com a alienação dos bens, nas respectivas unidades orçamentárias, na dotação Equipamentos e Materiais Permanentes, pelo valor da receita obtida. </w:t>
      </w:r>
    </w:p>
    <w:p w:rsidR="00325813" w:rsidRDefault="00325813">
      <w:pPr>
        <w:jc w:val="both"/>
      </w:pPr>
      <w:r>
        <w:tab/>
      </w:r>
      <w:r>
        <w:tab/>
      </w:r>
      <w:r w:rsidR="00026E98">
        <w:rPr>
          <w:b/>
          <w:bCs/>
        </w:rPr>
        <w:t>Art. 4</w:t>
      </w:r>
      <w:r>
        <w:rPr>
          <w:b/>
          <w:bCs/>
        </w:rPr>
        <w:t xml:space="preserve">º </w:t>
      </w:r>
      <w:r>
        <w:t xml:space="preserve">Esta Lei entra em vigor na data de sua publicação. </w:t>
      </w:r>
    </w:p>
    <w:p w:rsidR="00325813" w:rsidRDefault="00325813">
      <w:pPr>
        <w:jc w:val="both"/>
      </w:pPr>
    </w:p>
    <w:p w:rsidR="00325813" w:rsidRDefault="00325813">
      <w:pPr>
        <w:jc w:val="both"/>
      </w:pPr>
      <w:r>
        <w:tab/>
      </w:r>
      <w:r>
        <w:tab/>
        <w:t xml:space="preserve">Gabinete do Prefeito de Alpestre, aos </w:t>
      </w:r>
      <w:r w:rsidR="00E34C49">
        <w:t>21</w:t>
      </w:r>
      <w:r>
        <w:t xml:space="preserve"> dias do mês de </w:t>
      </w:r>
      <w:r w:rsidR="00E34C49">
        <w:t>julho</w:t>
      </w:r>
      <w:r>
        <w:t xml:space="preserve"> de 202</w:t>
      </w:r>
      <w:r w:rsidR="006570DB">
        <w:t>5</w:t>
      </w:r>
      <w:r>
        <w:t>.</w:t>
      </w:r>
    </w:p>
    <w:p w:rsidR="00325813" w:rsidRDefault="00325813">
      <w:pPr>
        <w:jc w:val="both"/>
      </w:pPr>
    </w:p>
    <w:p w:rsidR="00325813" w:rsidRDefault="00325813">
      <w:pPr>
        <w:jc w:val="both"/>
      </w:pPr>
    </w:p>
    <w:p w:rsidR="004C0209" w:rsidRDefault="004C0209">
      <w:pPr>
        <w:jc w:val="both"/>
      </w:pPr>
      <w:bookmarkStart w:id="0" w:name="_GoBack"/>
      <w:bookmarkEnd w:id="0"/>
    </w:p>
    <w:p w:rsidR="00325813" w:rsidRDefault="00325813">
      <w:pPr>
        <w:jc w:val="both"/>
      </w:pPr>
    </w:p>
    <w:p w:rsidR="00325813" w:rsidRDefault="006570DB">
      <w:pPr>
        <w:jc w:val="center"/>
      </w:pPr>
      <w:r>
        <w:rPr>
          <w:rFonts w:cs="Arial"/>
          <w:b/>
          <w:szCs w:val="20"/>
        </w:rPr>
        <w:t>RUDIMAR ARGENTON</w:t>
      </w:r>
    </w:p>
    <w:p w:rsidR="00325813" w:rsidRDefault="00325813">
      <w:pPr>
        <w:jc w:val="center"/>
      </w:pPr>
      <w:r>
        <w:t>Prefeito Municipal</w:t>
      </w: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  <w:r>
        <w:t xml:space="preserve">                                                                                       </w:t>
      </w: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</w:pPr>
      <w:r>
        <w:rPr>
          <w:b/>
        </w:rPr>
        <w:t xml:space="preserve">                                                                                   </w:t>
      </w: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 w:rsidP="00910C0A">
      <w:pPr>
        <w:jc w:val="center"/>
        <w:rPr>
          <w:b/>
        </w:rPr>
      </w:pPr>
      <w:r>
        <w:rPr>
          <w:b/>
        </w:rPr>
        <w:t>ANEXO I</w:t>
      </w:r>
    </w:p>
    <w:p w:rsidR="004C0209" w:rsidRDefault="004C0209" w:rsidP="00910C0A">
      <w:pPr>
        <w:jc w:val="center"/>
        <w:rPr>
          <w:b/>
        </w:rPr>
      </w:pPr>
    </w:p>
    <w:tbl>
      <w:tblPr>
        <w:tblW w:w="90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7002"/>
        <w:gridCol w:w="996"/>
      </w:tblGrid>
      <w:tr w:rsidR="003C436F" w:rsidRPr="003C436F" w:rsidTr="003C436F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 w:rsidRPr="003C436F">
              <w:rPr>
                <w:b/>
                <w:bCs/>
                <w:sz w:val="18"/>
                <w:szCs w:val="18"/>
              </w:rPr>
              <w:t xml:space="preserve"> DESCRIÇÃO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 w:rsidRPr="003C436F">
              <w:rPr>
                <w:b/>
                <w:bCs/>
                <w:sz w:val="18"/>
                <w:szCs w:val="18"/>
              </w:rPr>
              <w:t>ORIGEM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E34C49" w:rsidP="00E34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36F" w:rsidRPr="003C436F" w:rsidRDefault="00E34C49" w:rsidP="003C436F">
            <w:pPr>
              <w:jc w:val="both"/>
              <w:rPr>
                <w:sz w:val="18"/>
                <w:szCs w:val="18"/>
              </w:rPr>
            </w:pPr>
            <w:r w:rsidRPr="00E34C49">
              <w:rPr>
                <w:sz w:val="18"/>
                <w:szCs w:val="18"/>
              </w:rPr>
              <w:t>ROLO COMPACTADOR VIBRATÓRIO DE SOLO, AUTOPROPELIDO, MARCA DYNAPAC, MODELO CA 2150, ANO/MOD/2014, COR AMARELA, MOTOR DIESEL 110HP, Nº36480130, TRAÇÃO NOS PNEUS E NO CILINDRO, CABINE FECHADA C/ AR CONDICIONADO, CHASSI Nº10000108C0B004065.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E34C49">
            <w:pPr>
              <w:jc w:val="center"/>
              <w:rPr>
                <w:sz w:val="18"/>
                <w:szCs w:val="18"/>
              </w:rPr>
            </w:pPr>
            <w:r w:rsidRPr="003C436F">
              <w:rPr>
                <w:sz w:val="18"/>
                <w:szCs w:val="18"/>
              </w:rPr>
              <w:t>SM</w:t>
            </w:r>
            <w:r w:rsidR="00E34C49">
              <w:rPr>
                <w:sz w:val="18"/>
                <w:szCs w:val="18"/>
              </w:rPr>
              <w:t>OPT</w:t>
            </w:r>
          </w:p>
        </w:tc>
      </w:tr>
    </w:tbl>
    <w:p w:rsidR="003059CC" w:rsidRDefault="003059CC">
      <w:pPr>
        <w:jc w:val="center"/>
        <w:rPr>
          <w:b/>
        </w:rPr>
      </w:pPr>
    </w:p>
    <w:p w:rsidR="00AA0041" w:rsidRDefault="00AA0041">
      <w:pPr>
        <w:jc w:val="center"/>
        <w:rPr>
          <w:b/>
        </w:rPr>
      </w:pPr>
    </w:p>
    <w:p w:rsidR="00AA0041" w:rsidRDefault="00AA0041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AA0041" w:rsidRDefault="00AA0041">
      <w:pPr>
        <w:jc w:val="center"/>
        <w:rPr>
          <w:b/>
        </w:rPr>
      </w:pPr>
    </w:p>
    <w:p w:rsidR="003C436F" w:rsidRDefault="003C436F" w:rsidP="003C436F">
      <w:pPr>
        <w:jc w:val="center"/>
      </w:pPr>
      <w:r>
        <w:rPr>
          <w:rFonts w:cs="Arial"/>
          <w:b/>
          <w:szCs w:val="20"/>
        </w:rPr>
        <w:t>RUDIMAR ARGENTON</w:t>
      </w:r>
    </w:p>
    <w:p w:rsidR="003C436F" w:rsidRDefault="003C436F" w:rsidP="003C436F">
      <w:pPr>
        <w:jc w:val="center"/>
      </w:pPr>
      <w:r>
        <w:t>Prefeito Municipal</w:t>
      </w: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4C0209" w:rsidRDefault="004C0209">
      <w:pPr>
        <w:jc w:val="center"/>
        <w:rPr>
          <w:b/>
        </w:rPr>
      </w:pPr>
    </w:p>
    <w:p w:rsidR="00E34C49" w:rsidRDefault="00E34C49">
      <w:pPr>
        <w:jc w:val="center"/>
        <w:rPr>
          <w:b/>
        </w:rPr>
      </w:pPr>
    </w:p>
    <w:p w:rsidR="008E42B8" w:rsidRDefault="008E42B8" w:rsidP="008E42B8">
      <w:pPr>
        <w:pStyle w:val="Corpodetexto"/>
        <w:spacing w:after="0"/>
        <w:jc w:val="center"/>
        <w:rPr>
          <w:b/>
        </w:rPr>
      </w:pPr>
      <w:r>
        <w:rPr>
          <w:b/>
        </w:rPr>
        <w:t>EXPOSIÇÃO DE MOTIVOS</w:t>
      </w:r>
    </w:p>
    <w:p w:rsidR="00325813" w:rsidRDefault="00325813">
      <w:pPr>
        <w:pStyle w:val="Corpodetexto"/>
      </w:pPr>
    </w:p>
    <w:p w:rsidR="00325813" w:rsidRDefault="00325813">
      <w:pPr>
        <w:pStyle w:val="Ttulo1"/>
        <w:rPr>
          <w:sz w:val="24"/>
        </w:rPr>
      </w:pPr>
    </w:p>
    <w:p w:rsidR="00325813" w:rsidRDefault="00325813" w:rsidP="00A8681E">
      <w:pPr>
        <w:ind w:firstLine="1418"/>
        <w:jc w:val="both"/>
      </w:pPr>
      <w:r>
        <w:tab/>
        <w:t xml:space="preserve">Senhor Presidente </w:t>
      </w:r>
    </w:p>
    <w:p w:rsidR="00325813" w:rsidRDefault="00325813" w:rsidP="00A8681E">
      <w:pPr>
        <w:ind w:firstLine="1418"/>
        <w:jc w:val="both"/>
      </w:pPr>
    </w:p>
    <w:p w:rsidR="00325813" w:rsidRDefault="00325813" w:rsidP="00A8681E">
      <w:pPr>
        <w:ind w:firstLine="1418"/>
        <w:jc w:val="both"/>
      </w:pPr>
      <w:r>
        <w:tab/>
        <w:t>Senhores Vereadores</w:t>
      </w:r>
      <w:r>
        <w:tab/>
      </w:r>
    </w:p>
    <w:p w:rsidR="00325813" w:rsidRDefault="00325813" w:rsidP="00A8681E">
      <w:pPr>
        <w:ind w:firstLine="1418"/>
        <w:jc w:val="both"/>
      </w:pPr>
    </w:p>
    <w:p w:rsidR="00A8681E" w:rsidRDefault="00325813" w:rsidP="00A8681E">
      <w:pPr>
        <w:spacing w:line="360" w:lineRule="auto"/>
        <w:ind w:firstLine="1418"/>
        <w:jc w:val="both"/>
      </w:pPr>
      <w:r>
        <w:tab/>
        <w:t>O Projeto de Lei que ora colocamos a vossa apreciação objetiva obter autorização, na forma preconizada na Lei Orgânica Municipal, para efetuar a alienação de be</w:t>
      </w:r>
      <w:r w:rsidR="00E34C49">
        <w:t>m móvel permanente inservível</w:t>
      </w:r>
      <w:r>
        <w:t>, ou seja, cuja manutenção no patrimônio municipal</w:t>
      </w:r>
      <w:r w:rsidR="00E34C49">
        <w:t xml:space="preserve"> não mais se mostra conveniente</w:t>
      </w:r>
      <w:r w:rsidR="00A8681E">
        <w:t xml:space="preserve"> em face dos elevados custos de manutenção.</w:t>
      </w:r>
    </w:p>
    <w:p w:rsidR="00A8681E" w:rsidRDefault="00A8681E" w:rsidP="00A8681E">
      <w:pPr>
        <w:spacing w:line="360" w:lineRule="auto"/>
        <w:ind w:firstLine="1418"/>
        <w:jc w:val="both"/>
      </w:pPr>
      <w:r>
        <w:t>Nesses casos é recomendado a sua alienação e substituição por outro bem novo, que é o que se pretendemos fazer assim que possível. Acreditamos que com a aquisição de um novo equipamento semelhante possamos atender de forma satisfatória as demandas do serviço público.</w:t>
      </w:r>
    </w:p>
    <w:p w:rsidR="00325813" w:rsidRDefault="00325813" w:rsidP="00A8681E">
      <w:pPr>
        <w:spacing w:line="360" w:lineRule="auto"/>
        <w:jc w:val="both"/>
      </w:pPr>
      <w:r>
        <w:t xml:space="preserve"> </w:t>
      </w:r>
      <w:r>
        <w:tab/>
      </w:r>
      <w:r>
        <w:tab/>
        <w:t>Diante de sua importância, espera-se a aprovação unânime deste Projeto de Lei.</w:t>
      </w:r>
    </w:p>
    <w:p w:rsidR="00325813" w:rsidRDefault="00325813">
      <w:pPr>
        <w:jc w:val="both"/>
      </w:pPr>
      <w:r>
        <w:tab/>
      </w:r>
      <w:r>
        <w:tab/>
      </w:r>
    </w:p>
    <w:p w:rsidR="00325813" w:rsidRDefault="00325813">
      <w:pPr>
        <w:ind w:left="708" w:firstLine="708"/>
        <w:jc w:val="both"/>
      </w:pPr>
      <w:r>
        <w:t>Atenciosamente</w:t>
      </w:r>
      <w:r w:rsidR="00942E8A">
        <w:t>,</w:t>
      </w:r>
    </w:p>
    <w:p w:rsidR="00942E8A" w:rsidRDefault="00942E8A">
      <w:pPr>
        <w:ind w:left="708" w:firstLine="708"/>
        <w:jc w:val="both"/>
      </w:pPr>
    </w:p>
    <w:p w:rsidR="004C0209" w:rsidRDefault="00325813">
      <w:pPr>
        <w:ind w:left="708" w:firstLine="708"/>
        <w:jc w:val="both"/>
      </w:pPr>
      <w:r>
        <w:t xml:space="preserve">                                        </w:t>
      </w:r>
    </w:p>
    <w:p w:rsidR="00325813" w:rsidRDefault="00325813">
      <w:pPr>
        <w:ind w:left="708" w:firstLine="708"/>
        <w:jc w:val="both"/>
      </w:pPr>
      <w:r>
        <w:t xml:space="preserve">                               </w:t>
      </w:r>
    </w:p>
    <w:p w:rsidR="00325813" w:rsidRDefault="00325813">
      <w:pPr>
        <w:jc w:val="both"/>
      </w:pPr>
    </w:p>
    <w:p w:rsidR="006570DB" w:rsidRDefault="006570DB" w:rsidP="006570DB">
      <w:pPr>
        <w:jc w:val="center"/>
      </w:pPr>
      <w:r>
        <w:rPr>
          <w:rFonts w:cs="Arial"/>
          <w:b/>
          <w:szCs w:val="20"/>
        </w:rPr>
        <w:t>RUDIMAR ARGENTON</w:t>
      </w:r>
    </w:p>
    <w:p w:rsidR="00325813" w:rsidRDefault="00325813">
      <w:pPr>
        <w:jc w:val="center"/>
      </w:pPr>
      <w:r>
        <w:t>Prefeito Municipal</w:t>
      </w:r>
    </w:p>
    <w:p w:rsidR="00325813" w:rsidRDefault="00325813">
      <w:pPr>
        <w:ind w:right="516"/>
        <w:jc w:val="center"/>
        <w:rPr>
          <w:b/>
        </w:rPr>
      </w:pPr>
    </w:p>
    <w:p w:rsidR="00325813" w:rsidRDefault="00325813">
      <w:pPr>
        <w:ind w:right="516"/>
        <w:jc w:val="center"/>
        <w:rPr>
          <w:b/>
        </w:rPr>
      </w:pPr>
    </w:p>
    <w:sectPr w:rsidR="00325813" w:rsidSect="003059CC">
      <w:pgSz w:w="11906" w:h="16838"/>
      <w:pgMar w:top="2269" w:right="1001" w:bottom="1135" w:left="183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02"/>
    <w:rsid w:val="00026E98"/>
    <w:rsid w:val="000B3186"/>
    <w:rsid w:val="002524A9"/>
    <w:rsid w:val="002D3D76"/>
    <w:rsid w:val="003059CC"/>
    <w:rsid w:val="00325813"/>
    <w:rsid w:val="0034157A"/>
    <w:rsid w:val="003C436F"/>
    <w:rsid w:val="00476D4A"/>
    <w:rsid w:val="004C0209"/>
    <w:rsid w:val="004D5126"/>
    <w:rsid w:val="005473C4"/>
    <w:rsid w:val="006570DB"/>
    <w:rsid w:val="007E02FD"/>
    <w:rsid w:val="00804C35"/>
    <w:rsid w:val="008A6302"/>
    <w:rsid w:val="008B3CEC"/>
    <w:rsid w:val="008E42B8"/>
    <w:rsid w:val="00910C0A"/>
    <w:rsid w:val="00942E8A"/>
    <w:rsid w:val="00A718FB"/>
    <w:rsid w:val="00A8681E"/>
    <w:rsid w:val="00A93C50"/>
    <w:rsid w:val="00AA0041"/>
    <w:rsid w:val="00AB729B"/>
    <w:rsid w:val="00D120A7"/>
    <w:rsid w:val="00D24C80"/>
    <w:rsid w:val="00E34C49"/>
    <w:rsid w:val="00F31925"/>
    <w:rsid w:val="00F6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A78A24D-BC27-4756-B82B-E1E147CE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jc w:val="center"/>
    </w:pPr>
    <w:rPr>
      <w:b/>
      <w:bCs/>
      <w:sz w:val="28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styleId="Hyperlink">
    <w:name w:val="Hyperlink"/>
    <w:basedOn w:val="Fontepargpadro"/>
    <w:uiPriority w:val="99"/>
    <w:semiHidden/>
    <w:unhideWhenUsed/>
    <w:rsid w:val="00F31925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1925"/>
    <w:rPr>
      <w:color w:val="954F72"/>
      <w:u w:val="single"/>
    </w:rPr>
  </w:style>
  <w:style w:type="paragraph" w:customStyle="1" w:styleId="xl65">
    <w:name w:val="xl65"/>
    <w:basedOn w:val="Normal"/>
    <w:rsid w:val="00F31925"/>
    <w:pPr>
      <w:suppressAutoHyphens w:val="0"/>
      <w:spacing w:before="100" w:beforeAutospacing="1" w:after="100" w:afterAutospacing="1"/>
      <w:jc w:val="both"/>
    </w:pPr>
    <w:rPr>
      <w:lang w:eastAsia="pt-BR"/>
    </w:rPr>
  </w:style>
  <w:style w:type="paragraph" w:customStyle="1" w:styleId="xl66">
    <w:name w:val="xl66"/>
    <w:basedOn w:val="Normal"/>
    <w:rsid w:val="00F31925"/>
    <w:pPr>
      <w:suppressAutoHyphens w:val="0"/>
      <w:spacing w:before="100" w:beforeAutospacing="1" w:after="100" w:afterAutospacing="1"/>
      <w:jc w:val="center"/>
    </w:pPr>
    <w:rPr>
      <w:lang w:eastAsia="pt-BR"/>
    </w:rPr>
  </w:style>
  <w:style w:type="paragraph" w:customStyle="1" w:styleId="xl67">
    <w:name w:val="xl67"/>
    <w:basedOn w:val="Normal"/>
    <w:rsid w:val="00F31925"/>
    <w:pPr>
      <w:suppressAutoHyphens w:val="0"/>
      <w:spacing w:before="100" w:beforeAutospacing="1" w:after="100" w:afterAutospacing="1"/>
      <w:jc w:val="both"/>
    </w:pPr>
    <w:rPr>
      <w:rFonts w:ascii="Calibri" w:hAnsi="Calibri" w:cs="Calibri"/>
      <w:b/>
      <w:bCs/>
      <w:lang w:eastAsia="pt-BR"/>
    </w:rPr>
  </w:style>
  <w:style w:type="paragraph" w:customStyle="1" w:styleId="xl68">
    <w:name w:val="xl68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b/>
      <w:bCs/>
      <w:sz w:val="18"/>
      <w:szCs w:val="18"/>
      <w:lang w:eastAsia="pt-BR"/>
    </w:rPr>
  </w:style>
  <w:style w:type="paragraph" w:customStyle="1" w:styleId="xl69">
    <w:name w:val="xl69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0">
    <w:name w:val="xl70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pt-BR"/>
    </w:rPr>
  </w:style>
  <w:style w:type="paragraph" w:customStyle="1" w:styleId="xl72">
    <w:name w:val="xl72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3">
    <w:name w:val="xl73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DC784-C903-4DAD-B6AC-2D414798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cp:lastModifiedBy>ADM 01</cp:lastModifiedBy>
  <cp:revision>5</cp:revision>
  <cp:lastPrinted>2025-05-05T14:25:00Z</cp:lastPrinted>
  <dcterms:created xsi:type="dcterms:W3CDTF">2025-07-21T16:11:00Z</dcterms:created>
  <dcterms:modified xsi:type="dcterms:W3CDTF">2025-07-21T18:26:00Z</dcterms:modified>
</cp:coreProperties>
</file>