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</w:t>
      </w:r>
      <w:r w:rsidR="00CB5022">
        <w:rPr>
          <w:rFonts w:ascii="Times New Roman" w:hAnsi="Times New Roman"/>
          <w:sz w:val="24"/>
          <w:szCs w:val="24"/>
        </w:rPr>
        <w:t>51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AC1B3D">
        <w:rPr>
          <w:rFonts w:ascii="Times New Roman" w:hAnsi="Times New Roman"/>
          <w:bCs/>
          <w:sz w:val="24"/>
          <w:szCs w:val="24"/>
        </w:rPr>
        <w:t>23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346B26">
        <w:rPr>
          <w:rFonts w:ascii="Times New Roman" w:hAnsi="Times New Roman"/>
          <w:bCs/>
          <w:sz w:val="24"/>
          <w:szCs w:val="24"/>
        </w:rPr>
        <w:t>JUNHO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C4B91" w:rsidRDefault="001321F8" w:rsidP="00CC4B91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8144F6">
        <w:rPr>
          <w:rFonts w:ascii="Times New Roman" w:hAnsi="Times New Roman"/>
        </w:rPr>
        <w:t xml:space="preserve">no </w:t>
      </w:r>
      <w:r w:rsidR="004336B6">
        <w:rPr>
          <w:rFonts w:ascii="Times New Roman" w:hAnsi="Times New Roman"/>
        </w:rPr>
        <w:t>valor de R$</w:t>
      </w:r>
      <w:r w:rsidR="00CC4B91">
        <w:rPr>
          <w:rFonts w:ascii="Times New Roman" w:hAnsi="Times New Roman"/>
        </w:rPr>
        <w:t>50.0</w:t>
      </w:r>
      <w:bookmarkStart w:id="0" w:name="_GoBack"/>
      <w:bookmarkEnd w:id="0"/>
      <w:r w:rsidR="00CC4B91">
        <w:rPr>
          <w:rFonts w:ascii="Times New Roman" w:hAnsi="Times New Roman"/>
        </w:rPr>
        <w:t>00,00 (cinquenta mil reais), com a seguinte caracterização: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Órgão: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>
        <w:rPr>
          <w:rFonts w:ascii="Times New Roman" w:hAnsi="Times New Roman"/>
          <w:bCs/>
          <w:sz w:val="20"/>
          <w:szCs w:val="20"/>
        </w:rPr>
        <w:t>5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Pr="00DA4AE9">
        <w:rPr>
          <w:rFonts w:ascii="Times New Roman" w:hAnsi="Times New Roman"/>
          <w:bCs/>
          <w:sz w:val="20"/>
          <w:szCs w:val="20"/>
        </w:rPr>
        <w:t>SECRETARIA MUNICIPAL DA SAÚDE E SANEAMENTO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Unidade: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>
        <w:rPr>
          <w:rFonts w:ascii="Times New Roman" w:hAnsi="Times New Roman"/>
          <w:bCs/>
          <w:sz w:val="20"/>
          <w:szCs w:val="20"/>
        </w:rPr>
        <w:t>2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Pr="00DA4AE9">
        <w:rPr>
          <w:rFonts w:ascii="Times New Roman" w:hAnsi="Times New Roman"/>
          <w:bCs/>
          <w:sz w:val="20"/>
          <w:szCs w:val="20"/>
        </w:rPr>
        <w:t xml:space="preserve">ASPS com recursos </w:t>
      </w:r>
      <w:r>
        <w:rPr>
          <w:rFonts w:ascii="Times New Roman" w:hAnsi="Times New Roman"/>
          <w:bCs/>
          <w:sz w:val="20"/>
          <w:szCs w:val="20"/>
        </w:rPr>
        <w:t>Federais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Atividade: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 1</w:t>
      </w:r>
      <w:r>
        <w:rPr>
          <w:rFonts w:ascii="Times New Roman" w:hAnsi="Times New Roman"/>
          <w:bCs/>
          <w:sz w:val="20"/>
          <w:szCs w:val="20"/>
        </w:rPr>
        <w:t>091 -</w:t>
      </w:r>
      <w:r w:rsidRPr="00835DEA">
        <w:rPr>
          <w:rFonts w:ascii="Times New Roman" w:hAnsi="Times New Roman"/>
          <w:bCs/>
          <w:sz w:val="20"/>
          <w:szCs w:val="20"/>
        </w:rPr>
        <w:t xml:space="preserve"> PROGRAMA </w:t>
      </w:r>
      <w:r>
        <w:rPr>
          <w:rFonts w:ascii="Times New Roman" w:hAnsi="Times New Roman"/>
          <w:bCs/>
          <w:sz w:val="20"/>
          <w:szCs w:val="20"/>
        </w:rPr>
        <w:t>SAÚDE BUCAL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4500 - </w:t>
      </w:r>
      <w:r w:rsidRPr="004336B6">
        <w:rPr>
          <w:rFonts w:ascii="Times New Roman" w:hAnsi="Times New Roman"/>
          <w:sz w:val="20"/>
          <w:szCs w:val="20"/>
        </w:rPr>
        <w:t>CUSTEIO - Atenção Primária</w:t>
      </w:r>
    </w:p>
    <w:p w:rsidR="00CC4B91" w:rsidRDefault="00CC4B91" w:rsidP="00CC4B9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Elem. Desp.: </w:t>
      </w:r>
      <w:r>
        <w:rPr>
          <w:rFonts w:ascii="Times New Roman" w:hAnsi="Times New Roman"/>
          <w:sz w:val="20"/>
          <w:szCs w:val="20"/>
        </w:rPr>
        <w:t>3390.30.00.00.00.00 - MATERIAL DE CONSUMO</w:t>
      </w:r>
      <w:r w:rsidR="004336B6">
        <w:rPr>
          <w:rFonts w:ascii="Times New Roman" w:hAnsi="Times New Roman"/>
          <w:sz w:val="20"/>
          <w:szCs w:val="20"/>
        </w:rPr>
        <w:tab/>
      </w:r>
      <w:r w:rsidR="004336B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- R$</w:t>
      </w:r>
      <w:r w:rsidR="00A629A5">
        <w:rPr>
          <w:rFonts w:ascii="Times New Roman" w:hAnsi="Times New Roman"/>
          <w:sz w:val="20"/>
          <w:szCs w:val="20"/>
        </w:rPr>
        <w:t xml:space="preserve"> </w:t>
      </w:r>
      <w:r w:rsidR="004336B6"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/>
          <w:sz w:val="20"/>
          <w:szCs w:val="20"/>
        </w:rPr>
        <w:t>.</w:t>
      </w:r>
      <w:r w:rsidR="004336B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00,00</w:t>
      </w:r>
    </w:p>
    <w:p w:rsidR="00FF42D1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</w:p>
    <w:p w:rsidR="004336B6" w:rsidRDefault="00F465E5" w:rsidP="00F465E5">
      <w:pPr>
        <w:pStyle w:val="dou-paragraph"/>
        <w:shd w:val="clear" w:color="auto" w:fill="FFFFFF"/>
        <w:suppressAutoHyphens/>
        <w:spacing w:beforeAutospacing="0" w:after="150" w:afterAutospacing="0"/>
        <w:ind w:firstLine="1418"/>
        <w:jc w:val="both"/>
        <w:rPr>
          <w:rFonts w:eastAsiaTheme="minorEastAsia"/>
        </w:rPr>
      </w:pPr>
      <w:r>
        <w:rPr>
          <w:b/>
          <w:bCs/>
        </w:rPr>
        <w:t>Parágrafo Único.</w:t>
      </w:r>
      <w:r>
        <w:rPr>
          <w:rFonts w:eastAsiaTheme="minorEastAsia"/>
        </w:rPr>
        <w:t xml:space="preserve"> Para a cobertura do crédito adicional especial ora autorizado, servirá de fonte os recursos </w:t>
      </w:r>
      <w:r w:rsidR="004336B6">
        <w:rPr>
          <w:rFonts w:eastAsiaTheme="minorEastAsia"/>
        </w:rPr>
        <w:t>deduzidos da seguinte dotação orçamentária: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Órgão: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>
        <w:rPr>
          <w:rFonts w:ascii="Times New Roman" w:hAnsi="Times New Roman"/>
          <w:bCs/>
          <w:sz w:val="20"/>
          <w:szCs w:val="20"/>
        </w:rPr>
        <w:t>5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Pr="00DA4AE9">
        <w:rPr>
          <w:rFonts w:ascii="Times New Roman" w:hAnsi="Times New Roman"/>
          <w:bCs/>
          <w:sz w:val="20"/>
          <w:szCs w:val="20"/>
        </w:rPr>
        <w:t>SECRETARIA MUNICIPAL DA SAÚDE E SANEAMENTO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Unidade: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>
        <w:rPr>
          <w:rFonts w:ascii="Times New Roman" w:hAnsi="Times New Roman"/>
          <w:bCs/>
          <w:sz w:val="20"/>
          <w:szCs w:val="20"/>
        </w:rPr>
        <w:t>2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Pr="00DA4AE9">
        <w:rPr>
          <w:rFonts w:ascii="Times New Roman" w:hAnsi="Times New Roman"/>
          <w:bCs/>
          <w:sz w:val="20"/>
          <w:szCs w:val="20"/>
        </w:rPr>
        <w:t xml:space="preserve">ASPS com recursos </w:t>
      </w:r>
      <w:r>
        <w:rPr>
          <w:rFonts w:ascii="Times New Roman" w:hAnsi="Times New Roman"/>
          <w:bCs/>
          <w:sz w:val="20"/>
          <w:szCs w:val="20"/>
        </w:rPr>
        <w:t>Federais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Atividade: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 1</w:t>
      </w:r>
      <w:r>
        <w:rPr>
          <w:rFonts w:ascii="Times New Roman" w:hAnsi="Times New Roman"/>
          <w:bCs/>
          <w:sz w:val="20"/>
          <w:szCs w:val="20"/>
        </w:rPr>
        <w:t>091 -</w:t>
      </w:r>
      <w:r w:rsidRPr="00835DEA">
        <w:rPr>
          <w:rFonts w:ascii="Times New Roman" w:hAnsi="Times New Roman"/>
          <w:bCs/>
          <w:sz w:val="20"/>
          <w:szCs w:val="20"/>
        </w:rPr>
        <w:t xml:space="preserve"> PROGRAMA </w:t>
      </w:r>
      <w:r>
        <w:rPr>
          <w:rFonts w:ascii="Times New Roman" w:hAnsi="Times New Roman"/>
          <w:bCs/>
          <w:sz w:val="20"/>
          <w:szCs w:val="20"/>
        </w:rPr>
        <w:t>SAÚDE BUCAL</w:t>
      </w:r>
    </w:p>
    <w:p w:rsidR="004336B6" w:rsidRPr="00835DEA" w:rsidRDefault="004336B6" w:rsidP="004336B6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4500 - </w:t>
      </w:r>
      <w:r w:rsidRPr="004336B6">
        <w:rPr>
          <w:rFonts w:ascii="Times New Roman" w:hAnsi="Times New Roman"/>
          <w:sz w:val="20"/>
          <w:szCs w:val="20"/>
        </w:rPr>
        <w:t>CUSTEIO - Atenção Primária</w:t>
      </w:r>
    </w:p>
    <w:p w:rsidR="004336B6" w:rsidRDefault="004336B6" w:rsidP="004336B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Elem. Desp.: </w:t>
      </w:r>
      <w:r>
        <w:rPr>
          <w:rFonts w:ascii="Times New Roman" w:hAnsi="Times New Roman"/>
          <w:sz w:val="20"/>
          <w:szCs w:val="20"/>
        </w:rPr>
        <w:t>3390.39.00.00.00.00 - OUTROS SERV. TERC. - P. JUR.</w:t>
      </w:r>
      <w:r>
        <w:rPr>
          <w:rFonts w:ascii="Times New Roman" w:hAnsi="Times New Roman"/>
          <w:sz w:val="20"/>
          <w:szCs w:val="20"/>
        </w:rPr>
        <w:tab/>
        <w:t>-   R$ 50.000,00</w:t>
      </w:r>
    </w:p>
    <w:p w:rsidR="004336B6" w:rsidRDefault="004336B6" w:rsidP="00F465E5">
      <w:pPr>
        <w:pStyle w:val="dou-paragraph"/>
        <w:shd w:val="clear" w:color="auto" w:fill="FFFFFF"/>
        <w:suppressAutoHyphens/>
        <w:spacing w:beforeAutospacing="0" w:after="150" w:afterAutospacing="0"/>
        <w:ind w:firstLine="1418"/>
        <w:jc w:val="both"/>
        <w:rPr>
          <w:rFonts w:eastAsiaTheme="minorEastAsia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AC1B3D">
        <w:rPr>
          <w:rFonts w:ascii="Times New Roman" w:hAnsi="Times New Roman"/>
        </w:rPr>
        <w:t xml:space="preserve">23 </w:t>
      </w:r>
      <w:r>
        <w:rPr>
          <w:rFonts w:ascii="Times New Roman" w:hAnsi="Times New Roman"/>
        </w:rPr>
        <w:t xml:space="preserve">dias do mês de </w:t>
      </w:r>
      <w:r w:rsidR="00346B26">
        <w:rPr>
          <w:rFonts w:ascii="Times New Roman" w:hAnsi="Times New Roman"/>
        </w:rPr>
        <w:t>junho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F465E5" w:rsidRPr="00F465E5" w:rsidRDefault="009F0AEB" w:rsidP="00F465E5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Pr="00F465E5">
        <w:rPr>
          <w:rFonts w:ascii="Times New Roman" w:hAnsi="Times New Roman"/>
        </w:rPr>
        <w:t>Projeto de Lei que o</w:t>
      </w:r>
      <w:r w:rsidR="00010215">
        <w:rPr>
          <w:rFonts w:ascii="Times New Roman" w:hAnsi="Times New Roman"/>
        </w:rPr>
        <w:t>ra colocamos à vossa apreciação</w:t>
      </w:r>
      <w:r w:rsidRPr="00F465E5">
        <w:rPr>
          <w:rFonts w:ascii="Times New Roman" w:hAnsi="Times New Roman"/>
        </w:rPr>
        <w:t xml:space="preserve"> objetiva obter autorização para a abertura de crédito adicional especial na lei de meios vigente, no </w:t>
      </w:r>
      <w:r w:rsidR="008144F6" w:rsidRPr="00F465E5">
        <w:rPr>
          <w:rFonts w:ascii="Times New Roman" w:hAnsi="Times New Roman"/>
        </w:rPr>
        <w:t xml:space="preserve">valor de </w:t>
      </w:r>
      <w:r w:rsidR="00DF43B8">
        <w:rPr>
          <w:rFonts w:ascii="Times New Roman" w:hAnsi="Times New Roman"/>
        </w:rPr>
        <w:t>R$</w:t>
      </w:r>
      <w:r w:rsidR="00F465E5" w:rsidRPr="00F465E5">
        <w:rPr>
          <w:rFonts w:ascii="Times New Roman" w:hAnsi="Times New Roman"/>
        </w:rPr>
        <w:t>5</w:t>
      </w:r>
      <w:r w:rsidR="00DA4AE9" w:rsidRPr="00F465E5">
        <w:rPr>
          <w:rFonts w:ascii="Times New Roman" w:hAnsi="Times New Roman"/>
        </w:rPr>
        <w:t>0.000,00 (</w:t>
      </w:r>
      <w:r w:rsidR="00F465E5" w:rsidRPr="00F465E5">
        <w:rPr>
          <w:rFonts w:ascii="Times New Roman" w:hAnsi="Times New Roman"/>
        </w:rPr>
        <w:t xml:space="preserve">cinquenta </w:t>
      </w:r>
      <w:r w:rsidR="00DA4AE9" w:rsidRPr="00F465E5">
        <w:rPr>
          <w:rFonts w:ascii="Times New Roman" w:hAnsi="Times New Roman"/>
        </w:rPr>
        <w:t xml:space="preserve">mil reais), </w:t>
      </w:r>
      <w:r w:rsidRPr="00F465E5">
        <w:rPr>
          <w:rFonts w:ascii="Times New Roman" w:hAnsi="Times New Roman"/>
        </w:rPr>
        <w:t xml:space="preserve">para viabilizar a </w:t>
      </w:r>
      <w:r w:rsidR="00835DEA" w:rsidRPr="00F465E5">
        <w:rPr>
          <w:rFonts w:ascii="Times New Roman" w:hAnsi="Times New Roman"/>
        </w:rPr>
        <w:t xml:space="preserve">aplicação </w:t>
      </w:r>
      <w:r w:rsidR="00F465E5" w:rsidRPr="00F465E5">
        <w:rPr>
          <w:rFonts w:ascii="Times New Roman" w:hAnsi="Times New Roman"/>
        </w:rPr>
        <w:t xml:space="preserve">dos recursos </w:t>
      </w:r>
      <w:r w:rsidR="00F465E5" w:rsidRPr="00F465E5">
        <w:rPr>
          <w:rFonts w:ascii="Times New Roman" w:eastAsiaTheme="minorEastAsia" w:hAnsi="Times New Roman"/>
        </w:rPr>
        <w:t xml:space="preserve">advindos </w:t>
      </w:r>
      <w:r w:rsidR="00DF43B8">
        <w:rPr>
          <w:rFonts w:ascii="Times New Roman" w:eastAsiaTheme="minorEastAsia" w:hAnsi="Times New Roman"/>
        </w:rPr>
        <w:t>do Programa Saúde Bucal do Governo Federal também em materiais de consumo.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F465E5">
        <w:rPr>
          <w:rFonts w:ascii="Times New Roman" w:hAnsi="Times New Roman"/>
        </w:rPr>
        <w:t>Diante de</w:t>
      </w:r>
      <w:r w:rsidRPr="00DA4AE9">
        <w:rPr>
          <w:rFonts w:ascii="Times New Roman" w:hAnsi="Times New Roman"/>
        </w:rPr>
        <w:t xml:space="preserve"> sua clareza e importância, espera-se a</w:t>
      </w:r>
      <w:r>
        <w:rPr>
          <w:rFonts w:ascii="Times New Roman" w:hAnsi="Times New Roman"/>
        </w:rPr>
        <w:t xml:space="preserve">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2E6C31">
      <w:pgSz w:w="11906" w:h="16838" w:code="9"/>
      <w:pgMar w:top="2410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010215"/>
    <w:rsid w:val="001321F8"/>
    <w:rsid w:val="002E6C31"/>
    <w:rsid w:val="002F620C"/>
    <w:rsid w:val="00346B26"/>
    <w:rsid w:val="003D10B6"/>
    <w:rsid w:val="004336B6"/>
    <w:rsid w:val="00524672"/>
    <w:rsid w:val="00536F61"/>
    <w:rsid w:val="005928C1"/>
    <w:rsid w:val="005A41CC"/>
    <w:rsid w:val="006D7D6C"/>
    <w:rsid w:val="00767977"/>
    <w:rsid w:val="007A66FF"/>
    <w:rsid w:val="008144F6"/>
    <w:rsid w:val="00835DEA"/>
    <w:rsid w:val="00855E46"/>
    <w:rsid w:val="00861ABF"/>
    <w:rsid w:val="008B7099"/>
    <w:rsid w:val="00931DFA"/>
    <w:rsid w:val="009F0AEB"/>
    <w:rsid w:val="00A629A5"/>
    <w:rsid w:val="00AC1B3D"/>
    <w:rsid w:val="00B652CF"/>
    <w:rsid w:val="00C8519B"/>
    <w:rsid w:val="00CB5022"/>
    <w:rsid w:val="00CC4B91"/>
    <w:rsid w:val="00CD7FB8"/>
    <w:rsid w:val="00CE6176"/>
    <w:rsid w:val="00D8528E"/>
    <w:rsid w:val="00DA4AE9"/>
    <w:rsid w:val="00DA647C"/>
    <w:rsid w:val="00DF43B8"/>
    <w:rsid w:val="00E50E1E"/>
    <w:rsid w:val="00F32302"/>
    <w:rsid w:val="00F465E5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qFormat/>
    <w:rsid w:val="00F465E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6</cp:revision>
  <cp:lastPrinted>2025-06-06T17:11:00Z</cp:lastPrinted>
  <dcterms:created xsi:type="dcterms:W3CDTF">2025-06-18T16:31:00Z</dcterms:created>
  <dcterms:modified xsi:type="dcterms:W3CDTF">2025-06-23T18:19:00Z</dcterms:modified>
  <dc:language>pt-BR</dc:language>
</cp:coreProperties>
</file>