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35" w:rsidRDefault="00BE102D">
      <w:pPr>
        <w:pStyle w:val="Ttulo"/>
        <w:ind w:firstLine="1418"/>
        <w:rPr>
          <w:rFonts w:ascii="Times New Roman" w:hAnsi="Times New Roman"/>
          <w:sz w:val="24"/>
          <w:szCs w:val="24"/>
        </w:rPr>
      </w:pPr>
      <w:bookmarkStart w:id="0" w:name="_GoBack111"/>
      <w:bookmarkEnd w:id="0"/>
      <w:r>
        <w:rPr>
          <w:rFonts w:ascii="Times New Roman" w:hAnsi="Times New Roman"/>
          <w:sz w:val="24"/>
          <w:szCs w:val="24"/>
        </w:rPr>
        <w:t>PROJETO DE LEI Nº</w:t>
      </w:r>
      <w:r w:rsidR="00324940">
        <w:rPr>
          <w:rFonts w:ascii="Times New Roman" w:hAnsi="Times New Roman"/>
          <w:sz w:val="24"/>
          <w:szCs w:val="24"/>
        </w:rPr>
        <w:t>030</w:t>
      </w:r>
      <w:r>
        <w:rPr>
          <w:rFonts w:ascii="Times New Roman" w:hAnsi="Times New Roman"/>
          <w:sz w:val="24"/>
          <w:szCs w:val="24"/>
        </w:rPr>
        <w:t>/24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324940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 xml:space="preserve"> DE ABRIL DE 2024.</w:t>
      </w: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BE102D">
      <w:pPr>
        <w:pStyle w:val="Ttul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A67935" w:rsidRDefault="00A67935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R$11.174,50 (onze mil cento e setenta e quatro reais e cinquenta centavos), com a seguinte caracterização: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Orgão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09 - SECRETARIA MUN. DA EDUCAÇÃO, CULTURA, DESPORTO E TURISMO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Convênios Federais e Estaduais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1073</w:t>
      </w:r>
      <w:r>
        <w:rPr>
          <w:rFonts w:ascii="Times New Roman" w:hAnsi="Times New Roman"/>
          <w:bCs/>
          <w:sz w:val="20"/>
          <w:szCs w:val="20"/>
        </w:rPr>
        <w:t xml:space="preserve"> - Manutenção de Despesas Lei Paulo Gustavo Audiovisual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1231 - LEI PAULO GUSTAVO AUDIOVISUAL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3350.43.00.00.00.00 - SUBVENÇÕES SOCIAIS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 R$11,030,01</w:t>
      </w:r>
    </w:p>
    <w:p w:rsidR="00A67935" w:rsidRDefault="00BE102D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as despesas realizadas com os recursos oriundos da Lei Complementar nº195/2022 (audiovisual).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>09 - SECRETARIA MUN. DA EDUCAÇÃO, CULTURA, DESPORTO E TURISMO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Convênios Federais e Estaduais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1074</w:t>
      </w:r>
      <w:r>
        <w:rPr>
          <w:rFonts w:ascii="Times New Roman" w:hAnsi="Times New Roman"/>
          <w:bCs/>
          <w:sz w:val="20"/>
          <w:szCs w:val="20"/>
        </w:rPr>
        <w:t xml:space="preserve"> - Manutenção de Despesas Lei Paulo Gustavo DSC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RV: 1232 - LEI PAULO GUSTAVO DSC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3350.43.00.00.00.00 - SUBVENÇÕES SOCIAIS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R$144,49</w:t>
      </w:r>
    </w:p>
    <w:p w:rsidR="00A67935" w:rsidRDefault="00BE102D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as despesas realizadas com os recursos oriundos da Lei Complementar nº195/2022 (DSG).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servirão de fonte os recursos remanescentes advindos da União com base na Lei Paulo Gustavo e juros de aplicações efetuados no mercado financeiro, com vínculos Audiovisual e DSC.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</w:rPr>
        <w:t xml:space="preserve">Esta Lei entrará em vigor na data de sua publicação. 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324940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dias do mês de abril de 2024.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A67935" w:rsidRDefault="00BE102D">
      <w:pPr>
        <w:pStyle w:val="Corpodetexto"/>
        <w:spacing w:after="0"/>
        <w:jc w:val="center"/>
      </w:pPr>
      <w:r>
        <w:t>Prefeito Municipal</w:t>
      </w:r>
    </w:p>
    <w:p w:rsidR="00A67935" w:rsidRDefault="00A67935">
      <w:pPr>
        <w:pStyle w:val="Corpodetexto"/>
        <w:spacing w:after="0"/>
        <w:ind w:firstLine="1418"/>
        <w:jc w:val="center"/>
      </w:pPr>
    </w:p>
    <w:p w:rsidR="00A67935" w:rsidRDefault="00A67935">
      <w:pPr>
        <w:pStyle w:val="Corpodetexto"/>
        <w:spacing w:after="0"/>
        <w:ind w:firstLine="1418"/>
        <w:jc w:val="center"/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BE102D">
      <w:pPr>
        <w:pStyle w:val="Corpodetexto"/>
        <w:spacing w:after="0"/>
        <w:jc w:val="center"/>
      </w:pPr>
      <w:r>
        <w:rPr>
          <w:b/>
        </w:rPr>
        <w:lastRenderedPageBreak/>
        <w:t>JUSTIFICATIVA AO PR</w:t>
      </w:r>
      <w:bookmarkStart w:id="1" w:name="_GoBack"/>
      <w:bookmarkEnd w:id="1"/>
      <w:r>
        <w:rPr>
          <w:b/>
        </w:rPr>
        <w:t>OJETO DE LEI</w:t>
      </w:r>
    </w:p>
    <w:p w:rsidR="00A67935" w:rsidRDefault="00A67935">
      <w:pPr>
        <w:pStyle w:val="Corpodetexto"/>
        <w:spacing w:after="0"/>
        <w:ind w:firstLine="1418"/>
        <w:jc w:val="center"/>
        <w:rPr>
          <w:b/>
        </w:rPr>
      </w:pPr>
    </w:p>
    <w:p w:rsidR="00A67935" w:rsidRDefault="00A67935">
      <w:pPr>
        <w:pStyle w:val="Corpodetexto"/>
        <w:spacing w:after="0"/>
        <w:ind w:firstLine="1418"/>
      </w:pPr>
    </w:p>
    <w:p w:rsidR="00A67935" w:rsidRDefault="00BE102D">
      <w:pPr>
        <w:pStyle w:val="Corpodetexto"/>
        <w:spacing w:after="0"/>
        <w:ind w:firstLine="1418"/>
      </w:pPr>
      <w:r>
        <w:t xml:space="preserve">Senhor Presidente </w:t>
      </w:r>
    </w:p>
    <w:p w:rsidR="00A67935" w:rsidRDefault="00A67935">
      <w:pPr>
        <w:pStyle w:val="Corpodetexto"/>
        <w:spacing w:after="0"/>
        <w:ind w:left="1416" w:firstLine="1418"/>
      </w:pPr>
    </w:p>
    <w:p w:rsidR="00A67935" w:rsidRDefault="00BE102D">
      <w:pPr>
        <w:pStyle w:val="Corpodetexto"/>
        <w:spacing w:after="0"/>
        <w:ind w:firstLine="1418"/>
      </w:pPr>
      <w:r>
        <w:t xml:space="preserve">Senhores Vereadores </w:t>
      </w:r>
    </w:p>
    <w:p w:rsidR="00A67935" w:rsidRDefault="00A67935">
      <w:pPr>
        <w:pStyle w:val="Corpodetexto"/>
        <w:spacing w:after="0"/>
        <w:ind w:left="1416" w:firstLine="1418"/>
      </w:pPr>
    </w:p>
    <w:p w:rsidR="00A67935" w:rsidRDefault="00A67935">
      <w:pPr>
        <w:pStyle w:val="Corpodetexto"/>
        <w:spacing w:after="0"/>
        <w:ind w:left="1416" w:firstLine="1418"/>
      </w:pPr>
    </w:p>
    <w:p w:rsidR="00A67935" w:rsidRDefault="00BE102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O Projeto de Lei que ora colocamos à vossa apreciação, objetiva obter autorização para a abertura de crédito adicional especial na lei de meios vigente, no valor de R$11.174,50 (onze mil cento e setenta e quatro reais e cinquenta centavos), para viabilizar a aplicação dos recursos remanescentes advindos da União com base na Lei Paulo Gustavo e dos juros de aplicações efetuados no mercado financeiro, com vínculos Audiovisual e DSC</w:t>
      </w:r>
      <w:r>
        <w:rPr>
          <w:rFonts w:ascii="Times New Roman" w:hAnsi="Times New Roman"/>
          <w:bCs/>
        </w:rPr>
        <w:t>.</w:t>
      </w:r>
    </w:p>
    <w:p w:rsidR="00A67935" w:rsidRDefault="00BE102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A67935" w:rsidRDefault="00BE102D">
      <w:pPr>
        <w:tabs>
          <w:tab w:val="left" w:pos="144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7935" w:rsidRDefault="00BE102D">
      <w:pPr>
        <w:tabs>
          <w:tab w:val="left" w:pos="144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A67935">
      <w:pPr>
        <w:pStyle w:val="Recuodecorpodetexto"/>
        <w:ind w:firstLine="1418"/>
        <w:rPr>
          <w:rFonts w:ascii="Times New Roman" w:hAnsi="Times New Roman"/>
        </w:rPr>
      </w:pPr>
    </w:p>
    <w:p w:rsidR="00A67935" w:rsidRDefault="00BE102D">
      <w:pPr>
        <w:pStyle w:val="Corpodetexto"/>
        <w:spacing w:after="0"/>
        <w:jc w:val="center"/>
      </w:pPr>
      <w:r>
        <w:rPr>
          <w:b/>
        </w:rPr>
        <w:t>VALDIR JOSÉ ZASSO</w:t>
      </w:r>
    </w:p>
    <w:p w:rsidR="00A67935" w:rsidRDefault="00BE102D">
      <w:pPr>
        <w:pStyle w:val="Corpodetexto"/>
        <w:spacing w:after="0"/>
        <w:jc w:val="center"/>
      </w:pPr>
      <w:r>
        <w:t>Prefeito Municipal</w:t>
      </w:r>
    </w:p>
    <w:p w:rsidR="00A67935" w:rsidRDefault="00A67935">
      <w:pPr>
        <w:rPr>
          <w:rFonts w:ascii="Times New Roman" w:hAnsi="Times New Roman" w:cs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Corpodetexto"/>
      </w:pPr>
    </w:p>
    <w:p w:rsidR="00A67935" w:rsidRDefault="00A67935">
      <w:pPr>
        <w:pStyle w:val="Corpodetexto"/>
      </w:pPr>
    </w:p>
    <w:p w:rsidR="00A67935" w:rsidRDefault="00A67935">
      <w:pPr>
        <w:pStyle w:val="Corpodetexto"/>
      </w:pPr>
    </w:p>
    <w:p w:rsidR="00A67935" w:rsidRDefault="00A67935">
      <w:pPr>
        <w:pStyle w:val="Corpodetexto"/>
      </w:pPr>
    </w:p>
    <w:p w:rsidR="00A67935" w:rsidRDefault="00A67935">
      <w:pPr>
        <w:pStyle w:val="Corpodetexto"/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A67935" w:rsidRDefault="00A67935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sectPr w:rsidR="00A67935">
      <w:pgSz w:w="11906" w:h="16838"/>
      <w:pgMar w:top="2617" w:right="1039" w:bottom="1417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35"/>
    <w:rsid w:val="00053E71"/>
    <w:rsid w:val="00324940"/>
    <w:rsid w:val="00A67935"/>
    <w:rsid w:val="00B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ACFF-FFFC-454A-95D3-9B17BE9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213A-E872-479F-8CDB-06713FEF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4</cp:revision>
  <cp:lastPrinted>2023-09-26T12:25:00Z</cp:lastPrinted>
  <dcterms:created xsi:type="dcterms:W3CDTF">2024-03-27T16:12:00Z</dcterms:created>
  <dcterms:modified xsi:type="dcterms:W3CDTF">2024-04-09T16:08:00Z</dcterms:modified>
  <dc:language>pt-BR</dc:language>
</cp:coreProperties>
</file>